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4A85B" w14:textId="557CCA5F" w:rsidR="000A589F" w:rsidRDefault="000A589F" w:rsidP="000A589F">
      <w:pPr>
        <w:pStyle w:val="Naslov1"/>
        <w:keepNext w:val="0"/>
        <w:numPr>
          <w:ilvl w:val="0"/>
          <w:numId w:val="0"/>
        </w:numPr>
        <w:tabs>
          <w:tab w:val="left" w:pos="776"/>
        </w:tabs>
        <w:jc w:val="left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096"/>
      <w:r>
        <w:rPr>
          <w:rFonts w:ascii="Times New Roman" w:hAnsi="Times New Roman"/>
          <w:i/>
          <w:sz w:val="28"/>
          <w:szCs w:val="28"/>
          <w:lang w:val="en-GB"/>
        </w:rPr>
        <w:tab/>
      </w:r>
    </w:p>
    <w:p w14:paraId="5F94955A" w14:textId="0F0FF0AF" w:rsidR="0047783A" w:rsidRPr="003D6B6C" w:rsidRDefault="0047783A" w:rsidP="00035D61">
      <w:pPr>
        <w:pStyle w:val="Naslov1"/>
        <w:keepNext w:val="0"/>
        <w:numPr>
          <w:ilvl w:val="0"/>
          <w:numId w:val="0"/>
        </w:numPr>
        <w:jc w:val="center"/>
        <w:rPr>
          <w:rFonts w:ascii="Times New Roman" w:hAnsi="Times New Roman"/>
          <w:i/>
          <w:sz w:val="28"/>
          <w:szCs w:val="28"/>
          <w:lang w:val="en-GB"/>
        </w:rPr>
      </w:pPr>
      <w:r w:rsidRPr="003D6B6C">
        <w:rPr>
          <w:rFonts w:ascii="Times New Roman" w:hAnsi="Times New Roman"/>
          <w:i/>
          <w:sz w:val="28"/>
          <w:szCs w:val="28"/>
          <w:lang w:val="en-GB"/>
        </w:rPr>
        <w:t>SPECIAL CONDITIONS</w:t>
      </w:r>
      <w:bookmarkEnd w:id="0"/>
      <w:r w:rsidR="00594AE2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77CFA8CB" w14:textId="77777777" w:rsidR="009D5B58" w:rsidRPr="003D6B6C" w:rsidRDefault="009D5B58" w:rsidP="0047783A">
      <w:pPr>
        <w:jc w:val="both"/>
        <w:rPr>
          <w:rFonts w:ascii="Times New Roman" w:hAnsi="Times New Roman"/>
          <w:sz w:val="22"/>
          <w:szCs w:val="22"/>
        </w:rPr>
      </w:pPr>
    </w:p>
    <w:p w14:paraId="1AFB8D9E" w14:textId="17093C27" w:rsidR="0047783A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1" w:name="_Toc124934896"/>
      <w:r w:rsidRPr="003D6B6C">
        <w:rPr>
          <w:rFonts w:ascii="Times New Roman" w:hAnsi="Times New Roman"/>
          <w:b/>
          <w:sz w:val="24"/>
          <w:szCs w:val="24"/>
        </w:rPr>
        <w:t>Article 2</w:t>
      </w:r>
      <w:r w:rsidRPr="003D6B6C">
        <w:rPr>
          <w:rFonts w:ascii="Times New Roman" w:hAnsi="Times New Roman"/>
          <w:b/>
          <w:sz w:val="24"/>
          <w:szCs w:val="24"/>
        </w:rPr>
        <w:tab/>
        <w:t>L</w:t>
      </w:r>
      <w:bookmarkEnd w:id="1"/>
      <w:r w:rsidR="009A4F18" w:rsidRPr="003D6B6C">
        <w:rPr>
          <w:rFonts w:ascii="Times New Roman" w:hAnsi="Times New Roman"/>
          <w:b/>
          <w:sz w:val="24"/>
          <w:szCs w:val="24"/>
        </w:rPr>
        <w:t xml:space="preserve">anguage of the </w:t>
      </w:r>
      <w:r w:rsidR="0097513D" w:rsidRPr="003D6B6C">
        <w:rPr>
          <w:rFonts w:ascii="Times New Roman" w:hAnsi="Times New Roman"/>
          <w:b/>
          <w:sz w:val="24"/>
          <w:szCs w:val="24"/>
        </w:rPr>
        <w:t>Contract</w:t>
      </w:r>
      <w:r w:rsidR="00A21180">
        <w:rPr>
          <w:rFonts w:ascii="Times New Roman" w:hAnsi="Times New Roman"/>
          <w:b/>
          <w:sz w:val="24"/>
          <w:szCs w:val="24"/>
        </w:rPr>
        <w:t xml:space="preserve"> </w:t>
      </w:r>
    </w:p>
    <w:p w14:paraId="3F74B167" w14:textId="22341329" w:rsidR="008346D2" w:rsidRPr="008346D2" w:rsidRDefault="0047783A" w:rsidP="008346D2">
      <w:pPr>
        <w:ind w:left="1134" w:hanging="567"/>
        <w:rPr>
          <w:rFonts w:ascii="Times New Roman" w:hAnsi="Times New Roman"/>
          <w:snapToGrid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2.</w:t>
      </w:r>
      <w:r w:rsidR="0086688D" w:rsidRPr="003D6B6C">
        <w:rPr>
          <w:rFonts w:ascii="Times New Roman" w:hAnsi="Times New Roman"/>
          <w:sz w:val="22"/>
          <w:szCs w:val="22"/>
        </w:rPr>
        <w:t>1</w:t>
      </w:r>
      <w:r w:rsidRPr="003D6B6C">
        <w:rPr>
          <w:rFonts w:ascii="Times New Roman" w:hAnsi="Times New Roman"/>
          <w:sz w:val="22"/>
          <w:szCs w:val="22"/>
        </w:rPr>
        <w:tab/>
        <w:t xml:space="preserve">The language used </w:t>
      </w:r>
      <w:r w:rsidR="0086688D" w:rsidRPr="003D6B6C">
        <w:rPr>
          <w:rFonts w:ascii="Times New Roman" w:hAnsi="Times New Roman"/>
          <w:sz w:val="22"/>
          <w:szCs w:val="22"/>
        </w:rPr>
        <w:t xml:space="preserve">shall </w:t>
      </w:r>
      <w:r w:rsidRPr="003D6B6C">
        <w:rPr>
          <w:rFonts w:ascii="Times New Roman" w:hAnsi="Times New Roman"/>
          <w:sz w:val="22"/>
          <w:szCs w:val="22"/>
        </w:rPr>
        <w:t xml:space="preserve">be </w:t>
      </w:r>
      <w:r w:rsidR="00A8672B" w:rsidRPr="00E82463">
        <w:rPr>
          <w:rFonts w:ascii="Times New Roman" w:hAnsi="Times New Roman"/>
          <w:sz w:val="22"/>
        </w:rPr>
        <w:t xml:space="preserve">is </w:t>
      </w:r>
      <w:r w:rsidR="00A8672B">
        <w:rPr>
          <w:rFonts w:ascii="Times New Roman" w:hAnsi="Times New Roman"/>
          <w:sz w:val="22"/>
        </w:rPr>
        <w:t>English</w:t>
      </w:r>
      <w:r w:rsidR="00206EEE">
        <w:rPr>
          <w:rFonts w:ascii="Times New Roman" w:hAnsi="Times New Roman"/>
          <w:sz w:val="22"/>
        </w:rPr>
        <w:t xml:space="preserve"> </w:t>
      </w:r>
      <w:r w:rsidR="00206EEE" w:rsidRPr="00206EEE">
        <w:rPr>
          <w:rFonts w:ascii="Times New Roman" w:hAnsi="Times New Roman"/>
          <w:sz w:val="22"/>
        </w:rPr>
        <w:t>and Latin letter only</w:t>
      </w:r>
      <w:r w:rsidR="00206EEE">
        <w:rPr>
          <w:rFonts w:ascii="Times New Roman" w:hAnsi="Times New Roman"/>
          <w:sz w:val="22"/>
        </w:rPr>
        <w:t>.</w:t>
      </w:r>
    </w:p>
    <w:p w14:paraId="7AC68F6F" w14:textId="06652ED5" w:rsidR="0047783A" w:rsidRPr="003D6B6C" w:rsidRDefault="0047783A" w:rsidP="008346D2">
      <w:pPr>
        <w:ind w:left="1134" w:hanging="567"/>
        <w:rPr>
          <w:rFonts w:ascii="Times New Roman" w:hAnsi="Times New Roman"/>
          <w:b/>
          <w:sz w:val="24"/>
          <w:szCs w:val="24"/>
        </w:rPr>
      </w:pPr>
      <w:bookmarkStart w:id="2" w:name="_Toc124934897"/>
      <w:r w:rsidRPr="003D6B6C">
        <w:rPr>
          <w:rFonts w:ascii="Times New Roman" w:hAnsi="Times New Roman"/>
          <w:b/>
          <w:sz w:val="24"/>
          <w:szCs w:val="24"/>
        </w:rPr>
        <w:t>Article 4</w:t>
      </w:r>
      <w:r w:rsidRPr="003D6B6C">
        <w:rPr>
          <w:rFonts w:ascii="Times New Roman" w:hAnsi="Times New Roman"/>
          <w:b/>
          <w:sz w:val="24"/>
          <w:szCs w:val="24"/>
        </w:rPr>
        <w:tab/>
        <w:t>Communications</w:t>
      </w:r>
      <w:bookmarkEnd w:id="2"/>
      <w:r w:rsidR="00A21180"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 w:rsidR="00A21180" w:rsidRPr="00A21180">
        <w:rPr>
          <w:rFonts w:ascii="Times New Roman" w:hAnsi="Times New Roman"/>
          <w:b/>
          <w:i/>
          <w:iCs/>
          <w:sz w:val="24"/>
          <w:szCs w:val="24"/>
        </w:rPr>
        <w:t>Komunikacija</w:t>
      </w:r>
      <w:proofErr w:type="spellEnd"/>
    </w:p>
    <w:p w14:paraId="2E799F6B" w14:textId="54C52224" w:rsidR="0047783A" w:rsidRDefault="000724EA" w:rsidP="004F7A0E">
      <w:pPr>
        <w:ind w:left="1134" w:hanging="567"/>
        <w:rPr>
          <w:rFonts w:ascii="Times New Roman" w:hAnsi="Times New Roman"/>
          <w:sz w:val="22"/>
          <w:szCs w:val="22"/>
          <w:highlight w:val="yellow"/>
        </w:rPr>
      </w:pPr>
      <w:r w:rsidRPr="003D6B6C">
        <w:rPr>
          <w:rFonts w:ascii="Times New Roman" w:hAnsi="Times New Roman"/>
          <w:sz w:val="22"/>
          <w:szCs w:val="22"/>
        </w:rPr>
        <w:t>4.1</w:t>
      </w:r>
      <w:r w:rsidRPr="003D6B6C">
        <w:rPr>
          <w:rFonts w:ascii="Times New Roman" w:hAnsi="Times New Roman"/>
          <w:sz w:val="22"/>
          <w:szCs w:val="22"/>
        </w:rPr>
        <w:tab/>
      </w:r>
    </w:p>
    <w:p w14:paraId="0AE59CB9" w14:textId="18A18991" w:rsidR="007A0F2C" w:rsidRPr="00DC3863" w:rsidRDefault="007A0F2C" w:rsidP="004F7A0E">
      <w:pPr>
        <w:ind w:left="1134" w:hanging="567"/>
        <w:rPr>
          <w:rFonts w:ascii="Times New Roman" w:hAnsi="Times New Roman"/>
          <w:sz w:val="22"/>
          <w:szCs w:val="22"/>
          <w:highlight w:val="lightGray"/>
        </w:rPr>
      </w:pPr>
      <w:r>
        <w:rPr>
          <w:rFonts w:ascii="Times New Roman" w:hAnsi="Times New Roman"/>
          <w:sz w:val="22"/>
          <w:szCs w:val="22"/>
        </w:rPr>
        <w:tab/>
      </w:r>
      <w:r w:rsidRPr="00DC3863">
        <w:rPr>
          <w:rFonts w:ascii="Times New Roman" w:hAnsi="Times New Roman"/>
          <w:sz w:val="22"/>
          <w:szCs w:val="22"/>
          <w:highlight w:val="lightGray"/>
        </w:rPr>
        <w:t>For the Contracting Authority:</w:t>
      </w:r>
      <w:r w:rsidR="00FA15BA">
        <w:rPr>
          <w:rFonts w:ascii="Times New Roman" w:hAnsi="Times New Roman"/>
          <w:sz w:val="22"/>
          <w:szCs w:val="22"/>
          <w:highlight w:val="lightGray"/>
        </w:rPr>
        <w:t xml:space="preserve"> </w:t>
      </w:r>
    </w:p>
    <w:p w14:paraId="25BA184F" w14:textId="339D0D39" w:rsidR="007A0F2C" w:rsidRPr="007A0F2C" w:rsidRDefault="007A0F2C" w:rsidP="007A0F2C">
      <w:pPr>
        <w:pStyle w:val="Tijeloteksta"/>
        <w:spacing w:before="0"/>
        <w:ind w:left="993"/>
        <w:rPr>
          <w:rFonts w:ascii="Times New Roman" w:hAnsi="Times New Roman"/>
          <w:sz w:val="22"/>
          <w:szCs w:val="22"/>
          <w:highlight w:val="lightGray"/>
        </w:rPr>
      </w:pPr>
      <w:r w:rsidRPr="00DC3863">
        <w:rPr>
          <w:rFonts w:ascii="Times New Roman" w:hAnsi="Times New Roman"/>
          <w:sz w:val="22"/>
          <w:highlight w:val="lightGray"/>
        </w:rPr>
        <w:t>Contact name</w:t>
      </w:r>
      <w:r w:rsidR="00FA15BA">
        <w:rPr>
          <w:rFonts w:ascii="Times New Roman" w:hAnsi="Times New Roman"/>
          <w:sz w:val="22"/>
          <w:highlight w:val="lightGray"/>
        </w:rPr>
        <w:t>: Žana M</w:t>
      </w:r>
      <w:r w:rsidR="00206EEE">
        <w:rPr>
          <w:rFonts w:ascii="Times New Roman" w:hAnsi="Times New Roman"/>
          <w:sz w:val="22"/>
          <w:highlight w:val="lightGray"/>
        </w:rPr>
        <w:t>artinović</w:t>
      </w:r>
      <w:r w:rsidRPr="00DC3863">
        <w:rPr>
          <w:rFonts w:ascii="Times New Roman" w:hAnsi="Times New Roman"/>
          <w:sz w:val="22"/>
          <w:highlight w:val="lightGray"/>
        </w:rPr>
        <w:br/>
      </w:r>
      <w:r w:rsidRPr="00DC3863">
        <w:rPr>
          <w:rFonts w:ascii="Times New Roman" w:hAnsi="Times New Roman"/>
          <w:sz w:val="22"/>
          <w:szCs w:val="22"/>
          <w:highlight w:val="lightGray"/>
        </w:rPr>
        <w:t>Address</w:t>
      </w:r>
      <w:r w:rsidR="00FA15BA">
        <w:rPr>
          <w:rFonts w:ascii="Times New Roman" w:hAnsi="Times New Roman"/>
          <w:sz w:val="22"/>
          <w:szCs w:val="22"/>
          <w:highlight w:val="lightGray"/>
        </w:rPr>
        <w:t>: Kralja Tvrtka bb, 88000 Mostar</w:t>
      </w:r>
      <w:r w:rsidRPr="00DC3863">
        <w:rPr>
          <w:rFonts w:ascii="Times New Roman" w:hAnsi="Times New Roman"/>
          <w:sz w:val="22"/>
          <w:szCs w:val="22"/>
          <w:highlight w:val="lightGray"/>
        </w:rPr>
        <w:br/>
        <w:t>E-mail</w:t>
      </w:r>
      <w:r w:rsidR="00FA15BA">
        <w:rPr>
          <w:rFonts w:ascii="Times New Roman" w:hAnsi="Times New Roman"/>
          <w:sz w:val="22"/>
          <w:szCs w:val="22"/>
          <w:highlight w:val="lightGray"/>
        </w:rPr>
        <w:t>: uredzaprojekte@skbm.ba</w:t>
      </w:r>
    </w:p>
    <w:p w14:paraId="6F4363E4" w14:textId="77777777" w:rsidR="007A0F2C" w:rsidRPr="00DC3863" w:rsidRDefault="007A0F2C" w:rsidP="007A0F2C">
      <w:pPr>
        <w:pStyle w:val="Tijeloteksta"/>
        <w:spacing w:before="0"/>
        <w:ind w:left="993"/>
        <w:rPr>
          <w:rFonts w:ascii="Times New Roman" w:hAnsi="Times New Roman"/>
          <w:sz w:val="22"/>
          <w:szCs w:val="22"/>
        </w:rPr>
      </w:pPr>
    </w:p>
    <w:p w14:paraId="075C0FD4" w14:textId="77777777" w:rsidR="007A0F2C" w:rsidRPr="00DC3863" w:rsidRDefault="007A0F2C" w:rsidP="007A0F2C">
      <w:pPr>
        <w:pStyle w:val="Tijeloteksta"/>
        <w:spacing w:before="0"/>
        <w:ind w:left="993"/>
        <w:rPr>
          <w:rFonts w:ascii="Times New Roman" w:hAnsi="Times New Roman"/>
          <w:sz w:val="22"/>
          <w:szCs w:val="22"/>
        </w:rPr>
      </w:pPr>
      <w:r w:rsidRPr="00DC3863">
        <w:rPr>
          <w:rFonts w:ascii="Times New Roman" w:hAnsi="Times New Roman"/>
          <w:sz w:val="22"/>
          <w:szCs w:val="22"/>
        </w:rPr>
        <w:t>For the Contractor:</w:t>
      </w:r>
    </w:p>
    <w:p w14:paraId="71D7DE00" w14:textId="77777777" w:rsidR="007A0F2C" w:rsidRPr="00324FAA" w:rsidRDefault="007A0F2C" w:rsidP="007A0F2C">
      <w:pPr>
        <w:pStyle w:val="Tijeloteksta"/>
        <w:spacing w:before="0"/>
        <w:ind w:left="993"/>
        <w:rPr>
          <w:rFonts w:ascii="Times New Roman" w:hAnsi="Times New Roman"/>
          <w:sz w:val="22"/>
          <w:szCs w:val="22"/>
          <w:highlight w:val="lightGray"/>
        </w:rPr>
      </w:pPr>
      <w:r w:rsidRPr="007A0F2C">
        <w:rPr>
          <w:rFonts w:ascii="Times New Roman" w:hAnsi="Times New Roman"/>
          <w:sz w:val="22"/>
          <w:szCs w:val="22"/>
          <w:highlight w:val="lightGray"/>
        </w:rPr>
        <w:t>&lt;Contact name</w:t>
      </w:r>
      <w:r w:rsidRPr="007A0F2C">
        <w:rPr>
          <w:rFonts w:ascii="Times New Roman" w:hAnsi="Times New Roman"/>
          <w:sz w:val="22"/>
          <w:szCs w:val="22"/>
          <w:highlight w:val="lightGray"/>
        </w:rPr>
        <w:br/>
        <w:t>Address</w:t>
      </w:r>
      <w:r w:rsidRPr="007A0F2C">
        <w:rPr>
          <w:rFonts w:ascii="Times New Roman" w:hAnsi="Times New Roman"/>
          <w:sz w:val="22"/>
          <w:szCs w:val="22"/>
          <w:highlight w:val="lightGray"/>
        </w:rPr>
        <w:br/>
      </w:r>
      <w:r w:rsidRPr="00324FAA">
        <w:rPr>
          <w:rFonts w:ascii="Times New Roman" w:hAnsi="Times New Roman"/>
          <w:sz w:val="22"/>
          <w:szCs w:val="22"/>
          <w:highlight w:val="lightGray"/>
        </w:rPr>
        <w:t>E-mail&gt;</w:t>
      </w:r>
    </w:p>
    <w:p w14:paraId="016CA9BA" w14:textId="382FC1F2" w:rsidR="00E316AC" w:rsidRPr="003D6B6C" w:rsidRDefault="00E316AC" w:rsidP="00E316AC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r w:rsidRPr="003D6B6C">
        <w:rPr>
          <w:rFonts w:ascii="Times New Roman" w:hAnsi="Times New Roman"/>
          <w:b/>
          <w:sz w:val="24"/>
          <w:szCs w:val="24"/>
        </w:rPr>
        <w:t xml:space="preserve">Article </w:t>
      </w:r>
      <w:r>
        <w:rPr>
          <w:rFonts w:ascii="Times New Roman" w:hAnsi="Times New Roman"/>
          <w:b/>
          <w:sz w:val="24"/>
          <w:szCs w:val="24"/>
        </w:rPr>
        <w:t>6</w:t>
      </w:r>
      <w:r w:rsidRPr="003D6B6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Subcontracting</w:t>
      </w:r>
      <w:r w:rsidR="00FA15BA">
        <w:rPr>
          <w:rFonts w:ascii="Times New Roman" w:hAnsi="Times New Roman"/>
          <w:b/>
          <w:sz w:val="24"/>
          <w:szCs w:val="24"/>
        </w:rPr>
        <w:t xml:space="preserve"> </w:t>
      </w:r>
    </w:p>
    <w:p w14:paraId="40B804A2" w14:textId="72D24E7F" w:rsidR="00E316AC" w:rsidRDefault="00E316AC" w:rsidP="00DC3863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</w:t>
      </w:r>
      <w:r w:rsidRPr="003D6B6C">
        <w:rPr>
          <w:rFonts w:ascii="Times New Roman" w:hAnsi="Times New Roman"/>
          <w:sz w:val="22"/>
          <w:szCs w:val="22"/>
        </w:rPr>
        <w:t>.1</w:t>
      </w:r>
      <w:r w:rsidRPr="003D6B6C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Subcontracting statement shall be delivered after contract signature.</w:t>
      </w:r>
    </w:p>
    <w:p w14:paraId="39261D08" w14:textId="7A5D856F" w:rsidR="0047783A" w:rsidRPr="003D6B6C" w:rsidRDefault="0047783A" w:rsidP="001B55AC">
      <w:pPr>
        <w:keepNext/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3" w:name="_Toc124934900"/>
      <w:r w:rsidRPr="003D6B6C">
        <w:rPr>
          <w:rFonts w:ascii="Times New Roman" w:hAnsi="Times New Roman"/>
          <w:b/>
          <w:sz w:val="24"/>
          <w:szCs w:val="24"/>
        </w:rPr>
        <w:t>Article 10</w:t>
      </w:r>
      <w:r w:rsidRPr="003D6B6C">
        <w:rPr>
          <w:rFonts w:ascii="Times New Roman" w:hAnsi="Times New Roman"/>
          <w:b/>
          <w:sz w:val="24"/>
          <w:szCs w:val="24"/>
        </w:rPr>
        <w:tab/>
        <w:t>Origin</w:t>
      </w:r>
      <w:bookmarkEnd w:id="3"/>
      <w:r w:rsidR="00BB106B"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 w:rsidR="00BB106B">
        <w:rPr>
          <w:rFonts w:ascii="Times New Roman" w:hAnsi="Times New Roman"/>
          <w:b/>
          <w:sz w:val="24"/>
          <w:szCs w:val="24"/>
        </w:rPr>
        <w:t>Podrijetlo</w:t>
      </w:r>
      <w:proofErr w:type="spellEnd"/>
    </w:p>
    <w:p w14:paraId="0634954D" w14:textId="1B7A0E0D" w:rsidR="00BA3016" w:rsidRPr="00B12303" w:rsidRDefault="0047783A" w:rsidP="00DC3863">
      <w:pPr>
        <w:pStyle w:val="Naslov2"/>
        <w:keepNext w:val="0"/>
        <w:numPr>
          <w:ilvl w:val="1"/>
          <w:numId w:val="0"/>
        </w:numPr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  <w:lang w:val="en-GB"/>
        </w:rPr>
        <w:t>10.1</w:t>
      </w:r>
      <w:r w:rsidRPr="003D6B6C">
        <w:rPr>
          <w:rFonts w:ascii="Times New Roman" w:hAnsi="Times New Roman"/>
          <w:sz w:val="22"/>
          <w:szCs w:val="22"/>
          <w:lang w:val="en-GB"/>
        </w:rPr>
        <w:tab/>
      </w:r>
      <w:r w:rsidR="00BA3016" w:rsidRPr="00DC3863">
        <w:rPr>
          <w:rFonts w:ascii="Times New Roman" w:hAnsi="Times New Roman"/>
          <w:sz w:val="22"/>
          <w:szCs w:val="22"/>
        </w:rPr>
        <w:t xml:space="preserve">All supplies </w:t>
      </w:r>
      <w:proofErr w:type="spellStart"/>
      <w:r w:rsidR="00BA3016" w:rsidRPr="00DC3863">
        <w:rPr>
          <w:rFonts w:ascii="Times New Roman" w:hAnsi="Times New Roman"/>
          <w:sz w:val="22"/>
          <w:szCs w:val="22"/>
        </w:rPr>
        <w:t>under</w:t>
      </w:r>
      <w:proofErr w:type="spellEnd"/>
      <w:r w:rsidR="00BA3016" w:rsidRPr="00DC386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A3016" w:rsidRPr="00DC3863">
        <w:rPr>
          <w:rFonts w:ascii="Times New Roman" w:hAnsi="Times New Roman"/>
          <w:sz w:val="22"/>
          <w:szCs w:val="22"/>
        </w:rPr>
        <w:t>this</w:t>
      </w:r>
      <w:proofErr w:type="spellEnd"/>
      <w:r w:rsidR="00BA3016" w:rsidRPr="00DC386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A3016" w:rsidRPr="00DC3863">
        <w:rPr>
          <w:rFonts w:ascii="Times New Roman" w:hAnsi="Times New Roman"/>
          <w:sz w:val="22"/>
          <w:szCs w:val="22"/>
        </w:rPr>
        <w:t>contract</w:t>
      </w:r>
      <w:proofErr w:type="spellEnd"/>
      <w:r w:rsidR="00BA3016" w:rsidRPr="00DC386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A3016" w:rsidRPr="00DC3863">
        <w:rPr>
          <w:rFonts w:ascii="Times New Roman" w:hAnsi="Times New Roman"/>
          <w:sz w:val="22"/>
          <w:szCs w:val="22"/>
        </w:rPr>
        <w:t>may</w:t>
      </w:r>
      <w:proofErr w:type="spellEnd"/>
      <w:r w:rsidR="00BA3016" w:rsidRPr="00DC3863">
        <w:rPr>
          <w:rFonts w:ascii="Times New Roman" w:hAnsi="Times New Roman"/>
          <w:sz w:val="22"/>
          <w:szCs w:val="22"/>
        </w:rPr>
        <w:t xml:space="preserve"> </w:t>
      </w:r>
      <w:r w:rsidR="00BA3016" w:rsidRPr="00DC3863">
        <w:rPr>
          <w:rFonts w:ascii="Times New Roman" w:eastAsia="Calibri" w:hAnsi="Times New Roman"/>
          <w:noProof/>
          <w:sz w:val="22"/>
          <w:szCs w:val="22"/>
        </w:rPr>
        <w:t>originate from any country</w:t>
      </w:r>
    </w:p>
    <w:p w14:paraId="2A5052D6" w14:textId="304A17ED" w:rsidR="0047783A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4" w:name="_Toc124934901"/>
      <w:r w:rsidRPr="003D6B6C">
        <w:rPr>
          <w:rFonts w:ascii="Times New Roman" w:hAnsi="Times New Roman"/>
          <w:b/>
          <w:sz w:val="24"/>
          <w:szCs w:val="24"/>
        </w:rPr>
        <w:t>Article 11</w:t>
      </w:r>
      <w:r w:rsidRPr="003D6B6C">
        <w:rPr>
          <w:rFonts w:ascii="Times New Roman" w:hAnsi="Times New Roman"/>
          <w:b/>
          <w:sz w:val="24"/>
          <w:szCs w:val="24"/>
        </w:rPr>
        <w:tab/>
        <w:t>Performance guarantee</w:t>
      </w:r>
      <w:bookmarkEnd w:id="4"/>
    </w:p>
    <w:p w14:paraId="311D5C6B" w14:textId="5A4D3718" w:rsidR="00D25711" w:rsidRDefault="00F355C1" w:rsidP="00E1066F">
      <w:pPr>
        <w:ind w:left="1134" w:hanging="709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11.1</w:t>
      </w:r>
      <w:r w:rsidRPr="003D6B6C">
        <w:rPr>
          <w:rFonts w:ascii="Times New Roman" w:hAnsi="Times New Roman"/>
          <w:sz w:val="22"/>
          <w:szCs w:val="22"/>
        </w:rPr>
        <w:tab/>
      </w:r>
      <w:r w:rsidR="002F4F86">
        <w:rPr>
          <w:rFonts w:ascii="Times New Roman" w:hAnsi="Times New Roman"/>
          <w:sz w:val="22"/>
          <w:szCs w:val="22"/>
        </w:rPr>
        <w:t>P</w:t>
      </w:r>
      <w:r w:rsidR="00D25711" w:rsidRPr="005227C0">
        <w:rPr>
          <w:rFonts w:ascii="Times New Roman" w:hAnsi="Times New Roman"/>
          <w:sz w:val="22"/>
          <w:szCs w:val="22"/>
        </w:rPr>
        <w:t>erformance guarantee is required.</w:t>
      </w:r>
    </w:p>
    <w:p w14:paraId="51F7193D" w14:textId="2691F9F8" w:rsidR="00FF361A" w:rsidRPr="003D6B6C" w:rsidRDefault="0047783A" w:rsidP="00E1066F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5" w:name="_Toc124934902"/>
      <w:r w:rsidRPr="003D6B6C">
        <w:rPr>
          <w:rFonts w:ascii="Times New Roman" w:hAnsi="Times New Roman"/>
          <w:b/>
          <w:sz w:val="24"/>
          <w:szCs w:val="24"/>
        </w:rPr>
        <w:t>Article 12</w:t>
      </w:r>
      <w:r w:rsidRPr="003D6B6C">
        <w:rPr>
          <w:rFonts w:ascii="Times New Roman" w:hAnsi="Times New Roman"/>
          <w:b/>
          <w:sz w:val="24"/>
          <w:szCs w:val="24"/>
        </w:rPr>
        <w:tab/>
      </w:r>
      <w:r w:rsidR="004D33C9" w:rsidRPr="003D6B6C">
        <w:rPr>
          <w:rFonts w:ascii="Times New Roman" w:hAnsi="Times New Roman"/>
          <w:b/>
          <w:sz w:val="24"/>
          <w:szCs w:val="24"/>
        </w:rPr>
        <w:t xml:space="preserve">Liabilities and </w:t>
      </w:r>
      <w:r w:rsidRPr="003D6B6C">
        <w:rPr>
          <w:rFonts w:ascii="Times New Roman" w:hAnsi="Times New Roman"/>
          <w:b/>
          <w:sz w:val="24"/>
          <w:szCs w:val="24"/>
        </w:rPr>
        <w:t>Insurance</w:t>
      </w:r>
      <w:bookmarkEnd w:id="5"/>
      <w:r w:rsidR="00E1066F">
        <w:rPr>
          <w:rFonts w:ascii="Times New Roman" w:hAnsi="Times New Roman"/>
          <w:b/>
          <w:sz w:val="24"/>
          <w:szCs w:val="24"/>
        </w:rPr>
        <w:t xml:space="preserve"> </w:t>
      </w:r>
    </w:p>
    <w:p w14:paraId="6711F6D5" w14:textId="0FEF7320" w:rsidR="00FF361A" w:rsidRPr="00E1066F" w:rsidRDefault="004D33C9" w:rsidP="00E1066F">
      <w:pPr>
        <w:tabs>
          <w:tab w:val="left" w:pos="1134"/>
        </w:tabs>
        <w:spacing w:before="240"/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12.1a)</w:t>
      </w:r>
      <w:r w:rsidR="003D6B6C">
        <w:rPr>
          <w:rFonts w:ascii="Times New Roman" w:hAnsi="Times New Roman"/>
          <w:sz w:val="22"/>
          <w:szCs w:val="22"/>
        </w:rPr>
        <w:tab/>
      </w:r>
      <w:r w:rsidR="00FF361A" w:rsidRPr="005227C0">
        <w:rPr>
          <w:rFonts w:ascii="Times New Roman" w:hAnsi="Times New Roman"/>
          <w:sz w:val="22"/>
          <w:szCs w:val="22"/>
        </w:rPr>
        <w:t>No liability / insurance measures are required</w:t>
      </w:r>
      <w:r w:rsidR="005227C0" w:rsidRPr="005227C0">
        <w:rPr>
          <w:rFonts w:ascii="Times New Roman" w:hAnsi="Times New Roman"/>
          <w:sz w:val="22"/>
          <w:szCs w:val="22"/>
        </w:rPr>
        <w:t>.</w:t>
      </w:r>
    </w:p>
    <w:p w14:paraId="0F62A023" w14:textId="74A61085" w:rsidR="00FF361A" w:rsidRPr="00E1066F" w:rsidRDefault="004D33C9" w:rsidP="00E1066F">
      <w:pPr>
        <w:tabs>
          <w:tab w:val="left" w:pos="1134"/>
        </w:tabs>
        <w:spacing w:before="240"/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12.</w:t>
      </w:r>
      <w:r w:rsidR="003D6B6C">
        <w:rPr>
          <w:rFonts w:ascii="Times New Roman" w:hAnsi="Times New Roman"/>
          <w:sz w:val="22"/>
          <w:szCs w:val="22"/>
        </w:rPr>
        <w:t>1</w:t>
      </w:r>
      <w:r w:rsidRPr="003D6B6C">
        <w:rPr>
          <w:rFonts w:ascii="Times New Roman" w:hAnsi="Times New Roman"/>
          <w:sz w:val="22"/>
          <w:szCs w:val="22"/>
        </w:rPr>
        <w:t>b)</w:t>
      </w:r>
      <w:r w:rsidR="003D6B6C">
        <w:rPr>
          <w:rFonts w:ascii="Times New Roman" w:hAnsi="Times New Roman"/>
          <w:sz w:val="22"/>
          <w:szCs w:val="22"/>
        </w:rPr>
        <w:tab/>
      </w:r>
      <w:r w:rsidR="00FF361A">
        <w:rPr>
          <w:rFonts w:ascii="Times New Roman" w:hAnsi="Times New Roman"/>
          <w:sz w:val="22"/>
          <w:szCs w:val="22"/>
        </w:rPr>
        <w:t xml:space="preserve"> </w:t>
      </w:r>
      <w:r w:rsidR="00FF361A" w:rsidRPr="005227C0">
        <w:rPr>
          <w:rFonts w:ascii="Times New Roman" w:hAnsi="Times New Roman"/>
          <w:sz w:val="22"/>
          <w:szCs w:val="22"/>
        </w:rPr>
        <w:t>No liability / insurance measures are required</w:t>
      </w:r>
      <w:r w:rsidR="005227C0" w:rsidRPr="005227C0">
        <w:rPr>
          <w:rFonts w:ascii="Times New Roman" w:hAnsi="Times New Roman"/>
          <w:sz w:val="22"/>
          <w:szCs w:val="22"/>
        </w:rPr>
        <w:t>.</w:t>
      </w:r>
    </w:p>
    <w:p w14:paraId="55A626B8" w14:textId="77777777" w:rsidR="00FF361A" w:rsidRDefault="00FF361A" w:rsidP="00FF361A">
      <w:pPr>
        <w:tabs>
          <w:tab w:val="left" w:pos="1134"/>
        </w:tabs>
        <w:spacing w:before="240"/>
        <w:ind w:left="426"/>
        <w:jc w:val="both"/>
        <w:rPr>
          <w:rFonts w:ascii="Times New Roman" w:hAnsi="Times New Roman"/>
          <w:sz w:val="22"/>
          <w:szCs w:val="22"/>
        </w:rPr>
      </w:pPr>
      <w:r w:rsidRPr="005227C0">
        <w:rPr>
          <w:rFonts w:ascii="Times New Roman" w:hAnsi="Times New Roman"/>
          <w:sz w:val="22"/>
          <w:szCs w:val="22"/>
        </w:rPr>
        <w:t>12.2. Insurance</w:t>
      </w:r>
      <w:r w:rsidRPr="00B12303">
        <w:rPr>
          <w:rFonts w:ascii="Times New Roman" w:hAnsi="Times New Roman"/>
          <w:sz w:val="22"/>
          <w:szCs w:val="22"/>
        </w:rPr>
        <w:t xml:space="preserve"> </w:t>
      </w:r>
    </w:p>
    <w:p w14:paraId="119F1030" w14:textId="7019BF46" w:rsidR="00E1066F" w:rsidRDefault="00FF361A" w:rsidP="00E1066F">
      <w:pPr>
        <w:tabs>
          <w:tab w:val="left" w:pos="1134"/>
        </w:tabs>
        <w:spacing w:before="240"/>
        <w:ind w:left="426"/>
        <w:jc w:val="both"/>
        <w:rPr>
          <w:rFonts w:ascii="Times New Roman" w:hAnsi="Times New Roman"/>
          <w:bCs/>
          <w:sz w:val="22"/>
          <w:szCs w:val="22"/>
        </w:rPr>
      </w:pPr>
      <w:r w:rsidRPr="005227C0">
        <w:rPr>
          <w:rFonts w:ascii="Times New Roman" w:hAnsi="Times New Roman"/>
          <w:sz w:val="22"/>
          <w:szCs w:val="22"/>
        </w:rPr>
        <w:tab/>
        <w:t>No liability / insurance measures are required.</w:t>
      </w:r>
    </w:p>
    <w:p w14:paraId="1ADB4A8E" w14:textId="77777777" w:rsidR="005227C0" w:rsidRDefault="005227C0" w:rsidP="00E1066F">
      <w:pPr>
        <w:tabs>
          <w:tab w:val="left" w:pos="1134"/>
        </w:tabs>
        <w:spacing w:before="240"/>
        <w:ind w:left="426"/>
        <w:jc w:val="both"/>
        <w:rPr>
          <w:rFonts w:ascii="Times New Roman" w:hAnsi="Times New Roman"/>
          <w:bCs/>
          <w:i/>
          <w:iCs/>
          <w:sz w:val="22"/>
          <w:szCs w:val="22"/>
        </w:rPr>
      </w:pPr>
    </w:p>
    <w:p w14:paraId="6CD64E6A" w14:textId="684BB9C7" w:rsidR="00EB32E9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6" w:name="_Toc124934907"/>
      <w:r w:rsidRPr="003D6B6C">
        <w:rPr>
          <w:rFonts w:ascii="Times New Roman" w:hAnsi="Times New Roman"/>
          <w:b/>
          <w:sz w:val="24"/>
          <w:szCs w:val="24"/>
        </w:rPr>
        <w:t>Article 18</w:t>
      </w:r>
      <w:r w:rsidRPr="003D6B6C">
        <w:rPr>
          <w:rFonts w:ascii="Times New Roman" w:hAnsi="Times New Roman"/>
          <w:b/>
          <w:sz w:val="24"/>
          <w:szCs w:val="24"/>
        </w:rPr>
        <w:tab/>
        <w:t>Commencement order</w:t>
      </w:r>
      <w:bookmarkEnd w:id="6"/>
      <w:r w:rsidR="00EB32E9" w:rsidRPr="003D6B6C">
        <w:rPr>
          <w:rFonts w:ascii="Times New Roman" w:hAnsi="Times New Roman"/>
          <w:b/>
          <w:sz w:val="24"/>
          <w:szCs w:val="24"/>
        </w:rPr>
        <w:t xml:space="preserve"> </w:t>
      </w:r>
    </w:p>
    <w:p w14:paraId="1876790C" w14:textId="40A03D06" w:rsidR="00EB32E9" w:rsidRDefault="0047783A" w:rsidP="0070162F">
      <w:pPr>
        <w:ind w:left="1134" w:hanging="709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18.1</w:t>
      </w:r>
      <w:r w:rsidRPr="003D6B6C">
        <w:rPr>
          <w:rFonts w:ascii="Times New Roman" w:hAnsi="Times New Roman"/>
          <w:b/>
          <w:sz w:val="22"/>
          <w:szCs w:val="22"/>
        </w:rPr>
        <w:tab/>
      </w:r>
      <w:r w:rsidR="0070162F" w:rsidRPr="0070162F">
        <w:rPr>
          <w:rFonts w:ascii="Times New Roman" w:hAnsi="Times New Roman"/>
          <w:sz w:val="22"/>
          <w:szCs w:val="22"/>
        </w:rPr>
        <w:t>On the date of signature of both contract parties</w:t>
      </w:r>
      <w:r w:rsidR="005227C0">
        <w:rPr>
          <w:rFonts w:ascii="Times New Roman" w:hAnsi="Times New Roman"/>
          <w:b/>
          <w:sz w:val="22"/>
          <w:szCs w:val="22"/>
        </w:rPr>
        <w:t>.</w:t>
      </w:r>
    </w:p>
    <w:p w14:paraId="5A42F6CF" w14:textId="77777777" w:rsidR="0004427E" w:rsidRPr="003D6B6C" w:rsidRDefault="0004427E" w:rsidP="005D03AA">
      <w:pPr>
        <w:ind w:left="1134"/>
        <w:jc w:val="both"/>
        <w:rPr>
          <w:rFonts w:ascii="Times New Roman" w:hAnsi="Times New Roman"/>
          <w:sz w:val="22"/>
          <w:szCs w:val="22"/>
        </w:rPr>
      </w:pPr>
    </w:p>
    <w:p w14:paraId="56034C53" w14:textId="4CAB98C4" w:rsidR="0047783A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7" w:name="_Toc124934908"/>
      <w:r w:rsidRPr="003D6B6C">
        <w:rPr>
          <w:rFonts w:ascii="Times New Roman" w:hAnsi="Times New Roman"/>
          <w:b/>
          <w:sz w:val="24"/>
          <w:szCs w:val="24"/>
        </w:rPr>
        <w:t>Article 19</w:t>
      </w:r>
      <w:r w:rsidRPr="003D6B6C">
        <w:rPr>
          <w:rFonts w:ascii="Times New Roman" w:hAnsi="Times New Roman"/>
          <w:b/>
          <w:sz w:val="24"/>
          <w:szCs w:val="24"/>
        </w:rPr>
        <w:tab/>
        <w:t xml:space="preserve">Period of </w:t>
      </w:r>
      <w:r w:rsidR="00D662AA" w:rsidRPr="003D6B6C">
        <w:rPr>
          <w:rFonts w:ascii="Times New Roman" w:hAnsi="Times New Roman"/>
          <w:b/>
          <w:sz w:val="24"/>
          <w:szCs w:val="24"/>
        </w:rPr>
        <w:t>i</w:t>
      </w:r>
      <w:r w:rsidRPr="003D6B6C">
        <w:rPr>
          <w:rFonts w:ascii="Times New Roman" w:hAnsi="Times New Roman"/>
          <w:b/>
          <w:sz w:val="24"/>
          <w:szCs w:val="24"/>
        </w:rPr>
        <w:t>mplementation</w:t>
      </w:r>
      <w:bookmarkEnd w:id="7"/>
      <w:r w:rsidRPr="003D6B6C">
        <w:rPr>
          <w:rFonts w:ascii="Times New Roman" w:hAnsi="Times New Roman"/>
          <w:b/>
          <w:sz w:val="24"/>
          <w:szCs w:val="24"/>
        </w:rPr>
        <w:t xml:space="preserve"> of the tasks</w:t>
      </w:r>
    </w:p>
    <w:p w14:paraId="5793DFEC" w14:textId="03B32FB1" w:rsidR="0047783A" w:rsidRPr="003515A3" w:rsidRDefault="0047783A" w:rsidP="003515A3">
      <w:pPr>
        <w:ind w:left="1134" w:hanging="709"/>
        <w:jc w:val="both"/>
        <w:rPr>
          <w:rFonts w:ascii="Times New Roman" w:hAnsi="Times New Roman"/>
          <w:sz w:val="22"/>
          <w:szCs w:val="22"/>
          <w:lang w:val="hr-BA"/>
        </w:rPr>
      </w:pPr>
      <w:r w:rsidRPr="003D6B6C">
        <w:rPr>
          <w:rFonts w:ascii="Times New Roman" w:hAnsi="Times New Roman"/>
          <w:sz w:val="22"/>
          <w:szCs w:val="22"/>
        </w:rPr>
        <w:t>19.1</w:t>
      </w:r>
      <w:r w:rsidRPr="003D6B6C">
        <w:rPr>
          <w:rFonts w:ascii="Times New Roman" w:hAnsi="Times New Roman"/>
          <w:b/>
          <w:sz w:val="22"/>
          <w:szCs w:val="22"/>
        </w:rPr>
        <w:tab/>
      </w:r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Period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of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implementation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of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tasks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r w:rsidR="002F4F86">
        <w:rPr>
          <w:rFonts w:ascii="Times New Roman" w:hAnsi="Times New Roman"/>
          <w:sz w:val="22"/>
          <w:szCs w:val="22"/>
          <w:lang w:val="hr-BA"/>
        </w:rPr>
        <w:t>6</w:t>
      </w:r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0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calendar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days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in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total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from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contract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signature.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This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period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includes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supply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,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delivery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and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installment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of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the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equipment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in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r w:rsidR="002F4F86">
        <w:rPr>
          <w:rFonts w:ascii="Times New Roman" w:hAnsi="Times New Roman"/>
          <w:sz w:val="22"/>
          <w:szCs w:val="22"/>
          <w:lang w:val="hr-BA"/>
        </w:rPr>
        <w:t>3</w:t>
      </w:r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0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calendar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days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by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the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tenderer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and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30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days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for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Contracting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Authority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to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issue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certificate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of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provisional</w:t>
      </w:r>
      <w:proofErr w:type="spellEnd"/>
      <w:r w:rsidR="003515A3" w:rsidRPr="006E3689">
        <w:rPr>
          <w:rFonts w:ascii="Times New Roman" w:hAnsi="Times New Roman"/>
          <w:sz w:val="22"/>
          <w:szCs w:val="22"/>
          <w:lang w:val="hr-BA"/>
        </w:rPr>
        <w:t xml:space="preserve"> </w:t>
      </w:r>
      <w:proofErr w:type="spellStart"/>
      <w:r w:rsidR="003515A3" w:rsidRPr="006E3689">
        <w:rPr>
          <w:rFonts w:ascii="Times New Roman" w:hAnsi="Times New Roman"/>
          <w:sz w:val="22"/>
          <w:szCs w:val="22"/>
          <w:lang w:val="hr-BA"/>
        </w:rPr>
        <w:t>acceptance</w:t>
      </w:r>
      <w:proofErr w:type="spellEnd"/>
      <w:r w:rsidR="005227C0" w:rsidRPr="006E3689">
        <w:rPr>
          <w:rFonts w:ascii="Times New Roman" w:hAnsi="Times New Roman"/>
          <w:sz w:val="22"/>
          <w:szCs w:val="22"/>
          <w:lang w:val="hr-BA"/>
        </w:rPr>
        <w:t>.</w:t>
      </w:r>
    </w:p>
    <w:p w14:paraId="45CE7B6E" w14:textId="77777777" w:rsidR="00943450" w:rsidRPr="003D6B6C" w:rsidRDefault="00943450" w:rsidP="005D03AA">
      <w:pPr>
        <w:ind w:left="1134" w:hanging="709"/>
        <w:jc w:val="both"/>
        <w:rPr>
          <w:rFonts w:ascii="Times New Roman" w:hAnsi="Times New Roman"/>
          <w:b/>
          <w:sz w:val="22"/>
          <w:szCs w:val="22"/>
        </w:rPr>
      </w:pPr>
    </w:p>
    <w:p w14:paraId="14711819" w14:textId="2444AFA3" w:rsidR="0047783A" w:rsidRPr="003D6B6C" w:rsidRDefault="0047783A" w:rsidP="00072828">
      <w:pPr>
        <w:ind w:left="1134" w:hanging="709"/>
        <w:jc w:val="both"/>
        <w:rPr>
          <w:rFonts w:ascii="Times New Roman" w:hAnsi="Times New Roman"/>
          <w:b/>
          <w:sz w:val="24"/>
          <w:szCs w:val="24"/>
        </w:rPr>
      </w:pPr>
      <w:bookmarkStart w:id="8" w:name="_Toc124934912"/>
      <w:r w:rsidRPr="003D6B6C">
        <w:rPr>
          <w:rFonts w:ascii="Times New Roman" w:hAnsi="Times New Roman"/>
          <w:b/>
          <w:sz w:val="24"/>
          <w:szCs w:val="24"/>
        </w:rPr>
        <w:t>Article 26</w:t>
      </w:r>
      <w:r w:rsidRPr="003D6B6C">
        <w:rPr>
          <w:rFonts w:ascii="Times New Roman" w:hAnsi="Times New Roman"/>
          <w:b/>
          <w:sz w:val="24"/>
          <w:szCs w:val="24"/>
        </w:rPr>
        <w:tab/>
      </w:r>
      <w:bookmarkEnd w:id="8"/>
      <w:r w:rsidR="00072828">
        <w:rPr>
          <w:rFonts w:ascii="Times New Roman" w:hAnsi="Times New Roman"/>
          <w:b/>
          <w:sz w:val="24"/>
          <w:szCs w:val="24"/>
        </w:rPr>
        <w:t xml:space="preserve"> </w:t>
      </w:r>
      <w:r w:rsidR="005B0129" w:rsidRPr="003D6B6C">
        <w:rPr>
          <w:rFonts w:ascii="Times New Roman" w:hAnsi="Times New Roman"/>
          <w:b/>
          <w:sz w:val="24"/>
          <w:szCs w:val="24"/>
        </w:rPr>
        <w:t>General principles for payments</w:t>
      </w:r>
      <w:r w:rsidR="00072828">
        <w:rPr>
          <w:rFonts w:ascii="Times New Roman" w:hAnsi="Times New Roman"/>
          <w:b/>
          <w:sz w:val="24"/>
          <w:szCs w:val="24"/>
        </w:rPr>
        <w:t xml:space="preserve"> </w:t>
      </w:r>
    </w:p>
    <w:p w14:paraId="51B62922" w14:textId="3785BBA6" w:rsidR="00DF6153" w:rsidRPr="00DC3863" w:rsidRDefault="0047783A" w:rsidP="00DF6153">
      <w:pPr>
        <w:tabs>
          <w:tab w:val="right" w:pos="9885"/>
        </w:tabs>
        <w:ind w:left="1134" w:hanging="709"/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3D6B6C">
        <w:rPr>
          <w:rFonts w:ascii="Times New Roman" w:hAnsi="Times New Roman"/>
          <w:sz w:val="22"/>
          <w:szCs w:val="22"/>
        </w:rPr>
        <w:t>26.1</w:t>
      </w:r>
      <w:r w:rsidRPr="003D6B6C">
        <w:rPr>
          <w:rFonts w:ascii="Times New Roman" w:hAnsi="Times New Roman"/>
          <w:sz w:val="22"/>
          <w:szCs w:val="22"/>
        </w:rPr>
        <w:tab/>
        <w:t xml:space="preserve">Payments </w:t>
      </w:r>
      <w:r w:rsidR="005B0129" w:rsidRPr="003D6B6C">
        <w:rPr>
          <w:rFonts w:ascii="Times New Roman" w:hAnsi="Times New Roman"/>
          <w:sz w:val="22"/>
          <w:szCs w:val="22"/>
        </w:rPr>
        <w:t xml:space="preserve">shall </w:t>
      </w:r>
      <w:r w:rsidRPr="003D6B6C">
        <w:rPr>
          <w:rFonts w:ascii="Times New Roman" w:hAnsi="Times New Roman"/>
          <w:sz w:val="22"/>
          <w:szCs w:val="22"/>
        </w:rPr>
        <w:t>be made in</w:t>
      </w:r>
      <w:r w:rsidR="0049293D">
        <w:rPr>
          <w:rFonts w:ascii="Times New Roman" w:hAnsi="Times New Roman"/>
          <w:sz w:val="22"/>
          <w:szCs w:val="22"/>
        </w:rPr>
        <w:t xml:space="preserve"> </w:t>
      </w:r>
      <w:r w:rsidR="009C4AF3">
        <w:rPr>
          <w:rFonts w:ascii="Times New Roman" w:hAnsi="Times New Roman"/>
          <w:sz w:val="22"/>
          <w:szCs w:val="22"/>
        </w:rPr>
        <w:t>BAM</w:t>
      </w:r>
      <w:r w:rsidR="00A85B22">
        <w:rPr>
          <w:rFonts w:ascii="Times New Roman" w:hAnsi="Times New Roman"/>
          <w:sz w:val="22"/>
          <w:szCs w:val="22"/>
        </w:rPr>
        <w:t xml:space="preserve">. </w:t>
      </w:r>
    </w:p>
    <w:p w14:paraId="0E80C60F" w14:textId="0AFFF731" w:rsidR="00695007" w:rsidRPr="003D6B6C" w:rsidRDefault="00E87734" w:rsidP="00505B65">
      <w:pPr>
        <w:ind w:left="1134" w:hanging="709"/>
        <w:jc w:val="both"/>
        <w:rPr>
          <w:rFonts w:ascii="Times New Roman" w:hAnsi="Times New Roman"/>
          <w:bCs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26.</w:t>
      </w:r>
      <w:r w:rsidR="00035D61" w:rsidRPr="003D6B6C">
        <w:rPr>
          <w:rFonts w:ascii="Times New Roman" w:hAnsi="Times New Roman"/>
          <w:sz w:val="22"/>
          <w:szCs w:val="22"/>
        </w:rPr>
        <w:t>5</w:t>
      </w:r>
      <w:r w:rsidR="0047783A" w:rsidRPr="003D6B6C">
        <w:rPr>
          <w:rFonts w:ascii="Times New Roman" w:hAnsi="Times New Roman"/>
          <w:sz w:val="22"/>
          <w:szCs w:val="22"/>
        </w:rPr>
        <w:tab/>
      </w:r>
      <w:r w:rsidRPr="006E3689">
        <w:rPr>
          <w:rFonts w:ascii="Times New Roman" w:hAnsi="Times New Roman"/>
          <w:sz w:val="22"/>
          <w:szCs w:val="22"/>
        </w:rPr>
        <w:t xml:space="preserve"> </w:t>
      </w:r>
      <w:r w:rsidR="00695007" w:rsidRPr="006E3689">
        <w:rPr>
          <w:rFonts w:ascii="Times New Roman" w:hAnsi="Times New Roman"/>
          <w:bCs/>
          <w:sz w:val="22"/>
          <w:szCs w:val="22"/>
        </w:rPr>
        <w:t>B</w:t>
      </w:r>
      <w:r w:rsidR="00695007" w:rsidRPr="005227C0">
        <w:rPr>
          <w:rFonts w:ascii="Times New Roman" w:hAnsi="Times New Roman"/>
          <w:bCs/>
          <w:sz w:val="22"/>
          <w:szCs w:val="22"/>
        </w:rPr>
        <w:t xml:space="preserve">y derogation from article </w:t>
      </w:r>
      <w:r w:rsidR="00695007" w:rsidRPr="005227C0">
        <w:rPr>
          <w:rFonts w:ascii="Times New Roman" w:hAnsi="Times New Roman"/>
          <w:sz w:val="22"/>
          <w:szCs w:val="22"/>
        </w:rPr>
        <w:t xml:space="preserve">26.5 of the General Conditions, </w:t>
      </w:r>
      <w:r w:rsidR="00695007" w:rsidRPr="005227C0">
        <w:rPr>
          <w:rFonts w:ascii="Times New Roman" w:hAnsi="Times New Roman"/>
          <w:bCs/>
          <w:sz w:val="22"/>
          <w:szCs w:val="22"/>
        </w:rPr>
        <w:t>no pre-financing guarantee is required</w:t>
      </w:r>
      <w:r w:rsidR="005227C0" w:rsidRPr="005227C0">
        <w:rPr>
          <w:rFonts w:ascii="Times New Roman" w:hAnsi="Times New Roman"/>
          <w:bCs/>
          <w:sz w:val="22"/>
          <w:szCs w:val="22"/>
        </w:rPr>
        <w:t>.</w:t>
      </w:r>
    </w:p>
    <w:p w14:paraId="7D3AE8F0" w14:textId="77777777" w:rsidR="00695007" w:rsidRDefault="00695007" w:rsidP="00035D61">
      <w:pPr>
        <w:spacing w:before="0" w:after="0"/>
        <w:ind w:left="1985" w:hanging="284"/>
        <w:jc w:val="both"/>
        <w:rPr>
          <w:rFonts w:ascii="Times New Roman" w:hAnsi="Times New Roman"/>
          <w:bCs/>
          <w:sz w:val="22"/>
          <w:szCs w:val="22"/>
          <w:highlight w:val="yellow"/>
        </w:rPr>
      </w:pPr>
    </w:p>
    <w:p w14:paraId="0D85B990" w14:textId="29F2F677" w:rsidR="0047783A" w:rsidRPr="00505B65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9" w:name="_Toc124934913"/>
      <w:r w:rsidRPr="00505B65">
        <w:rPr>
          <w:rFonts w:ascii="Times New Roman" w:hAnsi="Times New Roman"/>
          <w:b/>
          <w:sz w:val="24"/>
          <w:szCs w:val="24"/>
        </w:rPr>
        <w:t>Article 29</w:t>
      </w:r>
      <w:r w:rsidRPr="00505B65">
        <w:rPr>
          <w:rFonts w:ascii="Times New Roman" w:hAnsi="Times New Roman"/>
          <w:b/>
          <w:sz w:val="24"/>
          <w:szCs w:val="24"/>
        </w:rPr>
        <w:tab/>
        <w:t>Delivery</w:t>
      </w:r>
      <w:bookmarkEnd w:id="9"/>
    </w:p>
    <w:p w14:paraId="6CC1B749" w14:textId="7E02D44C" w:rsidR="0047783A" w:rsidRPr="003D6B6C" w:rsidRDefault="0047783A" w:rsidP="00505B65">
      <w:pPr>
        <w:ind w:left="1134" w:hanging="709"/>
        <w:jc w:val="both"/>
        <w:rPr>
          <w:rFonts w:ascii="Times New Roman" w:hAnsi="Times New Roman"/>
          <w:sz w:val="22"/>
          <w:szCs w:val="22"/>
        </w:rPr>
      </w:pPr>
      <w:r w:rsidRPr="00505B65">
        <w:rPr>
          <w:rFonts w:ascii="Times New Roman" w:hAnsi="Times New Roman"/>
          <w:sz w:val="22"/>
          <w:szCs w:val="22"/>
        </w:rPr>
        <w:t>29.</w:t>
      </w:r>
      <w:r w:rsidR="005B0129" w:rsidRPr="00505B65">
        <w:rPr>
          <w:rFonts w:ascii="Times New Roman" w:hAnsi="Times New Roman"/>
          <w:sz w:val="22"/>
          <w:szCs w:val="22"/>
        </w:rPr>
        <w:t>3</w:t>
      </w:r>
      <w:r w:rsidR="00505B65" w:rsidRPr="00505B65">
        <w:rPr>
          <w:rFonts w:ascii="Times New Roman" w:hAnsi="Times New Roman"/>
          <w:sz w:val="22"/>
          <w:szCs w:val="22"/>
        </w:rPr>
        <w:t xml:space="preserve"> </w:t>
      </w:r>
      <w:r w:rsidRPr="00505B65">
        <w:rPr>
          <w:rFonts w:ascii="Times New Roman" w:hAnsi="Times New Roman"/>
          <w:sz w:val="22"/>
          <w:szCs w:val="22"/>
        </w:rPr>
        <w:t xml:space="preserve">The packaging </w:t>
      </w:r>
      <w:r w:rsidR="00551543" w:rsidRPr="00505B65">
        <w:rPr>
          <w:rFonts w:ascii="Times New Roman" w:hAnsi="Times New Roman"/>
          <w:sz w:val="22"/>
          <w:szCs w:val="22"/>
        </w:rPr>
        <w:t>sha</w:t>
      </w:r>
      <w:r w:rsidR="008C4E79" w:rsidRPr="00505B65">
        <w:rPr>
          <w:rFonts w:ascii="Times New Roman" w:hAnsi="Times New Roman"/>
          <w:sz w:val="22"/>
          <w:szCs w:val="22"/>
        </w:rPr>
        <w:t>ll</w:t>
      </w:r>
      <w:r w:rsidRPr="00505B65">
        <w:rPr>
          <w:rFonts w:ascii="Times New Roman" w:hAnsi="Times New Roman"/>
          <w:sz w:val="22"/>
          <w:szCs w:val="22"/>
        </w:rPr>
        <w:t xml:space="preserve"> become the property of the recipient subject to environment</w:t>
      </w:r>
      <w:r w:rsidR="006D3BA1" w:rsidRPr="00505B65">
        <w:rPr>
          <w:rFonts w:ascii="Times New Roman" w:hAnsi="Times New Roman"/>
          <w:sz w:val="22"/>
          <w:szCs w:val="22"/>
        </w:rPr>
        <w:t>al considerations</w:t>
      </w:r>
      <w:r w:rsidR="001F3951" w:rsidRPr="00505B65">
        <w:rPr>
          <w:rFonts w:ascii="Times New Roman" w:hAnsi="Times New Roman"/>
          <w:sz w:val="22"/>
          <w:szCs w:val="22"/>
        </w:rPr>
        <w:t>.</w:t>
      </w:r>
      <w:r w:rsidR="00072828">
        <w:rPr>
          <w:rFonts w:ascii="Times New Roman" w:hAnsi="Times New Roman"/>
          <w:sz w:val="22"/>
          <w:szCs w:val="22"/>
        </w:rPr>
        <w:t xml:space="preserve"> </w:t>
      </w:r>
    </w:p>
    <w:p w14:paraId="10E765C6" w14:textId="5705062E" w:rsidR="0047783A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10" w:name="_Toc124934915"/>
      <w:r w:rsidRPr="003D6B6C">
        <w:rPr>
          <w:rFonts w:ascii="Times New Roman" w:hAnsi="Times New Roman"/>
          <w:b/>
          <w:sz w:val="24"/>
          <w:szCs w:val="24"/>
        </w:rPr>
        <w:t>Article 32</w:t>
      </w:r>
      <w:r w:rsidRPr="003D6B6C">
        <w:rPr>
          <w:rFonts w:ascii="Times New Roman" w:hAnsi="Times New Roman"/>
          <w:b/>
          <w:sz w:val="24"/>
          <w:szCs w:val="24"/>
        </w:rPr>
        <w:tab/>
        <w:t>Warranty</w:t>
      </w:r>
      <w:bookmarkEnd w:id="10"/>
      <w:r w:rsidR="00177A94" w:rsidRPr="003D6B6C">
        <w:rPr>
          <w:rFonts w:ascii="Times New Roman" w:hAnsi="Times New Roman"/>
          <w:b/>
          <w:sz w:val="24"/>
          <w:szCs w:val="24"/>
        </w:rPr>
        <w:t xml:space="preserve"> obligations</w:t>
      </w:r>
    </w:p>
    <w:p w14:paraId="5ABF62BA" w14:textId="26495470" w:rsidR="00DF7EE0" w:rsidRPr="003D6B6C" w:rsidRDefault="00DF7EE0" w:rsidP="006B145B">
      <w:pPr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32.7</w:t>
      </w:r>
      <w:r w:rsidRPr="003D6B6C">
        <w:rPr>
          <w:rFonts w:ascii="Times New Roman" w:hAnsi="Times New Roman"/>
          <w:sz w:val="22"/>
          <w:szCs w:val="22"/>
        </w:rPr>
        <w:tab/>
        <w:t xml:space="preserve">The warranty must remain valid for </w:t>
      </w:r>
      <w:r w:rsidR="001F3951">
        <w:rPr>
          <w:rFonts w:ascii="Times New Roman" w:hAnsi="Times New Roman"/>
          <w:sz w:val="22"/>
          <w:szCs w:val="22"/>
        </w:rPr>
        <w:t>one year</w:t>
      </w:r>
      <w:r w:rsidRPr="003D6B6C">
        <w:rPr>
          <w:rFonts w:ascii="Times New Roman" w:hAnsi="Times New Roman"/>
          <w:sz w:val="22"/>
          <w:szCs w:val="22"/>
        </w:rPr>
        <w:t xml:space="preserve"> after provisional acceptance.</w:t>
      </w:r>
    </w:p>
    <w:p w14:paraId="7B3B5115" w14:textId="77777777" w:rsidR="0047783A" w:rsidRPr="006E3689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11" w:name="_Toc119839451"/>
      <w:bookmarkStart w:id="12" w:name="_Toc124934916"/>
      <w:r w:rsidRPr="006E3689">
        <w:rPr>
          <w:rFonts w:ascii="Times New Roman" w:hAnsi="Times New Roman"/>
          <w:b/>
          <w:sz w:val="24"/>
          <w:szCs w:val="24"/>
        </w:rPr>
        <w:t>Article 33</w:t>
      </w:r>
      <w:r w:rsidRPr="006E3689">
        <w:rPr>
          <w:rFonts w:ascii="Times New Roman" w:hAnsi="Times New Roman"/>
          <w:b/>
          <w:sz w:val="24"/>
          <w:szCs w:val="24"/>
        </w:rPr>
        <w:tab/>
        <w:t>After-sales service</w:t>
      </w:r>
      <w:bookmarkEnd w:id="11"/>
      <w:bookmarkEnd w:id="12"/>
    </w:p>
    <w:p w14:paraId="1DD17F51" w14:textId="4B034A4B" w:rsidR="00006E61" w:rsidRPr="003D6B6C" w:rsidRDefault="00177A94" w:rsidP="00E1066F">
      <w:pPr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6E3689">
        <w:rPr>
          <w:rFonts w:ascii="Times New Roman" w:hAnsi="Times New Roman"/>
          <w:sz w:val="22"/>
          <w:szCs w:val="22"/>
        </w:rPr>
        <w:t>33.1</w:t>
      </w:r>
      <w:r w:rsidRPr="006E3689">
        <w:rPr>
          <w:rFonts w:ascii="Times New Roman" w:hAnsi="Times New Roman"/>
          <w:sz w:val="22"/>
          <w:szCs w:val="22"/>
        </w:rPr>
        <w:tab/>
      </w:r>
      <w:r w:rsidR="001F3951" w:rsidRPr="006E3689">
        <w:rPr>
          <w:rFonts w:ascii="Times New Roman" w:hAnsi="Times New Roman"/>
          <w:sz w:val="22"/>
          <w:szCs w:val="22"/>
        </w:rPr>
        <w:t>n/a</w:t>
      </w:r>
    </w:p>
    <w:p w14:paraId="090E1015" w14:textId="2CBDD0FD" w:rsidR="0047783A" w:rsidRPr="003D6B6C" w:rsidRDefault="0047783A" w:rsidP="00B34179">
      <w:pPr>
        <w:spacing w:before="240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  <w:bookmarkStart w:id="13" w:name="_Toc124934917"/>
      <w:r w:rsidRPr="003D6B6C">
        <w:rPr>
          <w:rFonts w:ascii="Times New Roman" w:hAnsi="Times New Roman"/>
          <w:b/>
          <w:sz w:val="24"/>
          <w:szCs w:val="24"/>
        </w:rPr>
        <w:t>Article 40</w:t>
      </w:r>
      <w:r w:rsidR="00EB45CB" w:rsidRPr="003D6B6C">
        <w:rPr>
          <w:rFonts w:ascii="Times New Roman" w:hAnsi="Times New Roman"/>
          <w:b/>
          <w:sz w:val="24"/>
          <w:szCs w:val="24"/>
        </w:rPr>
        <w:tab/>
      </w:r>
      <w:r w:rsidRPr="003D6B6C">
        <w:rPr>
          <w:rFonts w:ascii="Times New Roman" w:hAnsi="Times New Roman"/>
          <w:b/>
          <w:sz w:val="24"/>
          <w:szCs w:val="24"/>
        </w:rPr>
        <w:t>Settlement of disputes</w:t>
      </w:r>
      <w:bookmarkEnd w:id="13"/>
    </w:p>
    <w:p w14:paraId="7B8BBE4E" w14:textId="71C4020F" w:rsidR="0047783A" w:rsidRPr="003D6B6C" w:rsidRDefault="0047783A" w:rsidP="001B55AC">
      <w:pPr>
        <w:ind w:left="1134" w:hanging="708"/>
        <w:jc w:val="both"/>
        <w:rPr>
          <w:rFonts w:ascii="Times New Roman" w:hAnsi="Times New Roman"/>
          <w:sz w:val="22"/>
          <w:szCs w:val="22"/>
        </w:rPr>
      </w:pPr>
      <w:r w:rsidRPr="003D6B6C">
        <w:rPr>
          <w:rFonts w:ascii="Times New Roman" w:hAnsi="Times New Roman"/>
          <w:sz w:val="22"/>
          <w:szCs w:val="22"/>
        </w:rPr>
        <w:t>40.</w:t>
      </w:r>
      <w:r w:rsidR="00D83918" w:rsidRPr="003D6B6C">
        <w:rPr>
          <w:rFonts w:ascii="Times New Roman" w:hAnsi="Times New Roman"/>
          <w:sz w:val="22"/>
          <w:szCs w:val="22"/>
        </w:rPr>
        <w:t>4</w:t>
      </w:r>
      <w:r w:rsidRPr="003D6B6C">
        <w:rPr>
          <w:rFonts w:ascii="Times New Roman" w:hAnsi="Times New Roman"/>
          <w:sz w:val="22"/>
          <w:szCs w:val="22"/>
        </w:rPr>
        <w:tab/>
      </w:r>
      <w:r w:rsidRPr="00DC3863">
        <w:rPr>
          <w:rFonts w:ascii="Times New Roman" w:hAnsi="Times New Roman"/>
          <w:sz w:val="22"/>
          <w:szCs w:val="22"/>
        </w:rPr>
        <w:t xml:space="preserve">Any disputes arising out of or relating to this </w:t>
      </w:r>
      <w:r w:rsidR="0097513D" w:rsidRPr="00DC3863">
        <w:rPr>
          <w:rFonts w:ascii="Times New Roman" w:hAnsi="Times New Roman"/>
          <w:sz w:val="22"/>
          <w:szCs w:val="22"/>
        </w:rPr>
        <w:t>Contract</w:t>
      </w:r>
      <w:r w:rsidRPr="00DC3863">
        <w:rPr>
          <w:rFonts w:ascii="Times New Roman" w:hAnsi="Times New Roman"/>
          <w:sz w:val="22"/>
          <w:szCs w:val="22"/>
        </w:rPr>
        <w:t xml:space="preserve"> which cannot be settled otherwise </w:t>
      </w:r>
      <w:r w:rsidR="00177A94" w:rsidRPr="00DC3863">
        <w:rPr>
          <w:rFonts w:ascii="Times New Roman" w:hAnsi="Times New Roman"/>
          <w:sz w:val="22"/>
          <w:szCs w:val="22"/>
        </w:rPr>
        <w:t xml:space="preserve">shall </w:t>
      </w:r>
      <w:r w:rsidRPr="00DC3863">
        <w:rPr>
          <w:rFonts w:ascii="Times New Roman" w:hAnsi="Times New Roman"/>
          <w:sz w:val="22"/>
          <w:szCs w:val="22"/>
        </w:rPr>
        <w:t xml:space="preserve">be referred to the exclusive jurisdiction of </w:t>
      </w:r>
      <w:r w:rsidR="001F3951" w:rsidRPr="001F3951">
        <w:rPr>
          <w:rFonts w:ascii="Times New Roman" w:hAnsi="Times New Roman"/>
          <w:sz w:val="22"/>
          <w:szCs w:val="22"/>
        </w:rPr>
        <w:t>Municipal Court in Mostar</w:t>
      </w:r>
      <w:r w:rsidR="001F3951">
        <w:rPr>
          <w:rFonts w:ascii="Times New Roman" w:hAnsi="Times New Roman"/>
        </w:rPr>
        <w:t xml:space="preserve"> </w:t>
      </w:r>
      <w:r w:rsidR="00686ACD" w:rsidRPr="00DC3863">
        <w:rPr>
          <w:rFonts w:ascii="Times New Roman" w:hAnsi="Times New Roman"/>
          <w:sz w:val="22"/>
          <w:szCs w:val="22"/>
        </w:rPr>
        <w:t xml:space="preserve">in accordance with </w:t>
      </w:r>
      <w:r w:rsidRPr="00DC3863">
        <w:rPr>
          <w:rFonts w:ascii="Times New Roman" w:hAnsi="Times New Roman"/>
          <w:sz w:val="22"/>
          <w:szCs w:val="22"/>
        </w:rPr>
        <w:t xml:space="preserve">the national legislation of </w:t>
      </w:r>
      <w:r w:rsidR="009A0E33" w:rsidRPr="00DC3863">
        <w:rPr>
          <w:rFonts w:ascii="Times New Roman" w:hAnsi="Times New Roman"/>
          <w:sz w:val="22"/>
          <w:szCs w:val="22"/>
        </w:rPr>
        <w:t xml:space="preserve">the state of </w:t>
      </w:r>
      <w:r w:rsidRPr="00DC3863">
        <w:rPr>
          <w:rFonts w:ascii="Times New Roman" w:hAnsi="Times New Roman"/>
          <w:sz w:val="22"/>
          <w:szCs w:val="22"/>
        </w:rPr>
        <w:t>the Contracting Authority</w:t>
      </w:r>
      <w:r w:rsidR="00E1066F">
        <w:rPr>
          <w:rFonts w:ascii="Times New Roman" w:hAnsi="Times New Roman"/>
          <w:sz w:val="22"/>
          <w:szCs w:val="22"/>
        </w:rPr>
        <w:t xml:space="preserve">. </w:t>
      </w:r>
    </w:p>
    <w:p w14:paraId="3B10BDE2" w14:textId="77777777" w:rsidR="001B55AC" w:rsidRPr="003D6B6C" w:rsidRDefault="005B6DF4" w:rsidP="001B55AC">
      <w:pPr>
        <w:pStyle w:val="Brojevi"/>
        <w:numPr>
          <w:ilvl w:val="0"/>
          <w:numId w:val="0"/>
        </w:numPr>
        <w:spacing w:before="360" w:after="100" w:afterAutospacing="1"/>
        <w:ind w:left="1984" w:hanging="425"/>
        <w:jc w:val="center"/>
        <w:rPr>
          <w:sz w:val="22"/>
          <w:szCs w:val="22"/>
        </w:rPr>
      </w:pPr>
      <w:r w:rsidRPr="006E3689" w:rsidDel="005B6DF4">
        <w:rPr>
          <w:sz w:val="22"/>
          <w:szCs w:val="22"/>
        </w:rPr>
        <w:t xml:space="preserve"> </w:t>
      </w:r>
      <w:r w:rsidR="001B55AC" w:rsidRPr="006E3689">
        <w:rPr>
          <w:sz w:val="22"/>
          <w:szCs w:val="22"/>
        </w:rPr>
        <w:t>* * *</w:t>
      </w:r>
    </w:p>
    <w:sectPr w:rsidR="001B55AC" w:rsidRPr="003D6B6C" w:rsidSect="003D6B6C">
      <w:headerReference w:type="default" r:id="rId8"/>
      <w:footerReference w:type="even" r:id="rId9"/>
      <w:footerReference w:type="default" r:id="rId10"/>
      <w:footerReference w:type="first" r:id="rId11"/>
      <w:footnotePr>
        <w:numRestart w:val="eachPage"/>
      </w:footnotePr>
      <w:pgSz w:w="11906" w:h="16838"/>
      <w:pgMar w:top="1134" w:right="1418" w:bottom="993" w:left="1701" w:header="720" w:footer="313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C0889" w14:textId="77777777" w:rsidR="007023DC" w:rsidRPr="006A5F84" w:rsidRDefault="007023DC">
      <w:r w:rsidRPr="006A5F84">
        <w:separator/>
      </w:r>
    </w:p>
  </w:endnote>
  <w:endnote w:type="continuationSeparator" w:id="0">
    <w:p w14:paraId="19679B9E" w14:textId="77777777" w:rsidR="007023DC" w:rsidRPr="006A5F84" w:rsidRDefault="007023DC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F54B3" w14:textId="77777777" w:rsidR="00DF6153" w:rsidRDefault="00DF6153" w:rsidP="0047783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69C13942" w14:textId="77777777" w:rsidR="00DF6153" w:rsidRDefault="00DF6153" w:rsidP="0047783A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24F0" w14:textId="77777777" w:rsidR="00DF6153" w:rsidRPr="00FE689C" w:rsidRDefault="00DF6153" w:rsidP="007E36E3">
    <w:pPr>
      <w:pStyle w:val="Podnoje"/>
      <w:tabs>
        <w:tab w:val="clear" w:pos="4320"/>
        <w:tab w:val="clear" w:pos="8640"/>
        <w:tab w:val="right" w:pos="8647"/>
      </w:tabs>
      <w:spacing w:after="0"/>
      <w:ind w:right="6"/>
      <w:rPr>
        <w:rStyle w:val="Brojstranice"/>
        <w:rFonts w:ascii="Times New Roman" w:hAnsi="Times New Roman"/>
        <w:sz w:val="18"/>
        <w:szCs w:val="18"/>
        <w:lang w:val="en-GB"/>
      </w:rPr>
    </w:pPr>
    <w:r w:rsidRPr="00FE689C">
      <w:rPr>
        <w:rFonts w:ascii="Times New Roman" w:hAnsi="Times New Roman"/>
        <w:sz w:val="18"/>
        <w:szCs w:val="18"/>
        <w:lang w:val="en-GB"/>
      </w:rPr>
      <w:tab/>
    </w:r>
    <w:r w:rsidRPr="00FE689C">
      <w:rPr>
        <w:rStyle w:val="Brojstranice"/>
        <w:rFonts w:ascii="Times New Roman" w:hAnsi="Times New Roman"/>
        <w:sz w:val="18"/>
        <w:szCs w:val="18"/>
        <w:lang w:val="en-GB"/>
      </w:rPr>
      <w:t xml:space="preserve">Page </w:t>
    </w:r>
    <w:r w:rsidRPr="009423FB">
      <w:rPr>
        <w:rStyle w:val="Brojstranice"/>
        <w:rFonts w:ascii="Times New Roman" w:hAnsi="Times New Roman"/>
        <w:sz w:val="18"/>
        <w:szCs w:val="18"/>
      </w:rPr>
      <w:fldChar w:fldCharType="begin"/>
    </w:r>
    <w:r w:rsidRPr="00FE689C">
      <w:rPr>
        <w:rStyle w:val="Brojstranice"/>
        <w:rFonts w:ascii="Times New Roman" w:hAnsi="Times New Roman"/>
        <w:sz w:val="18"/>
        <w:szCs w:val="18"/>
        <w:lang w:val="en-GB"/>
      </w:rPr>
      <w:instrText xml:space="preserve"> PAGE </w:instrText>
    </w:r>
    <w:r w:rsidRPr="009423FB">
      <w:rPr>
        <w:rStyle w:val="Brojstranice"/>
        <w:rFonts w:ascii="Times New Roman" w:hAnsi="Times New Roman"/>
        <w:sz w:val="18"/>
        <w:szCs w:val="18"/>
      </w:rPr>
      <w:fldChar w:fldCharType="separate"/>
    </w:r>
    <w:r w:rsidR="00DC3863">
      <w:rPr>
        <w:rStyle w:val="Brojstranice"/>
        <w:rFonts w:ascii="Times New Roman" w:hAnsi="Times New Roman"/>
        <w:noProof/>
        <w:sz w:val="18"/>
        <w:szCs w:val="18"/>
        <w:lang w:val="en-GB"/>
      </w:rPr>
      <w:t>9</w:t>
    </w:r>
    <w:r w:rsidRPr="009423FB">
      <w:rPr>
        <w:rStyle w:val="Brojstranice"/>
        <w:rFonts w:ascii="Times New Roman" w:hAnsi="Times New Roman"/>
        <w:sz w:val="18"/>
        <w:szCs w:val="18"/>
      </w:rPr>
      <w:fldChar w:fldCharType="end"/>
    </w:r>
    <w:r w:rsidRPr="00FE689C">
      <w:rPr>
        <w:rStyle w:val="Brojstranice"/>
        <w:rFonts w:ascii="Times New Roman" w:hAnsi="Times New Roman"/>
        <w:sz w:val="18"/>
        <w:szCs w:val="18"/>
        <w:lang w:val="en-GB"/>
      </w:rPr>
      <w:t xml:space="preserve"> of </w:t>
    </w:r>
    <w:r w:rsidRPr="009423FB">
      <w:rPr>
        <w:rStyle w:val="Brojstranice"/>
        <w:rFonts w:ascii="Times New Roman" w:hAnsi="Times New Roman"/>
        <w:sz w:val="18"/>
        <w:szCs w:val="18"/>
      </w:rPr>
      <w:fldChar w:fldCharType="begin"/>
    </w:r>
    <w:r w:rsidRPr="00FE689C">
      <w:rPr>
        <w:rStyle w:val="Brojstranice"/>
        <w:rFonts w:ascii="Times New Roman" w:hAnsi="Times New Roman"/>
        <w:sz w:val="18"/>
        <w:szCs w:val="18"/>
        <w:lang w:val="en-GB"/>
      </w:rPr>
      <w:instrText xml:space="preserve"> NUMPAGES </w:instrText>
    </w:r>
    <w:r w:rsidRPr="009423FB">
      <w:rPr>
        <w:rStyle w:val="Brojstranice"/>
        <w:rFonts w:ascii="Times New Roman" w:hAnsi="Times New Roman"/>
        <w:sz w:val="18"/>
        <w:szCs w:val="18"/>
      </w:rPr>
      <w:fldChar w:fldCharType="separate"/>
    </w:r>
    <w:r w:rsidR="00DC3863">
      <w:rPr>
        <w:rStyle w:val="Brojstranice"/>
        <w:rFonts w:ascii="Times New Roman" w:hAnsi="Times New Roman"/>
        <w:noProof/>
        <w:sz w:val="18"/>
        <w:szCs w:val="18"/>
        <w:lang w:val="en-GB"/>
      </w:rPr>
      <w:t>9</w:t>
    </w:r>
    <w:r w:rsidRPr="009423FB">
      <w:rPr>
        <w:rStyle w:val="Brojstranice"/>
        <w:rFonts w:ascii="Times New Roman" w:hAnsi="Times New Roman"/>
        <w:sz w:val="18"/>
        <w:szCs w:val="18"/>
      </w:rPr>
      <w:fldChar w:fldCharType="end"/>
    </w:r>
  </w:p>
  <w:p w14:paraId="757DB6A5" w14:textId="77777777" w:rsidR="00DF6153" w:rsidRPr="007E36E3" w:rsidRDefault="00DF6153" w:rsidP="007E36E3">
    <w:pPr>
      <w:spacing w:before="0" w:after="0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A801F" w14:textId="77777777" w:rsidR="00DF6153" w:rsidRPr="006A5F84" w:rsidRDefault="00DF6153" w:rsidP="0047783A">
    <w:pPr>
      <w:pStyle w:val="Podnoje"/>
      <w:framePr w:wrap="around" w:vAnchor="text" w:hAnchor="margin" w:xAlign="right" w:y="1"/>
      <w:rPr>
        <w:rStyle w:val="Brojstranice"/>
      </w:rPr>
    </w:pPr>
    <w:r w:rsidRPr="006A5F84">
      <w:rPr>
        <w:rStyle w:val="Brojstranice"/>
      </w:rPr>
      <w:fldChar w:fldCharType="begin"/>
    </w:r>
    <w:r w:rsidRPr="006A5F84">
      <w:rPr>
        <w:rStyle w:val="Brojstranice"/>
      </w:rPr>
      <w:instrText xml:space="preserve">PAGE  </w:instrText>
    </w:r>
    <w:r w:rsidRPr="006A5F84">
      <w:rPr>
        <w:rStyle w:val="Brojstranice"/>
      </w:rPr>
      <w:fldChar w:fldCharType="separate"/>
    </w:r>
    <w:r w:rsidRPr="006A5F84">
      <w:rPr>
        <w:rStyle w:val="Brojstranice"/>
      </w:rPr>
      <w:t>1</w:t>
    </w:r>
    <w:r w:rsidRPr="006A5F84">
      <w:rPr>
        <w:rStyle w:val="Brojstranice"/>
      </w:rPr>
      <w:fldChar w:fldCharType="end"/>
    </w:r>
  </w:p>
  <w:p w14:paraId="1BD21F2C" w14:textId="77777777" w:rsidR="00DF6153" w:rsidRPr="006A5F84" w:rsidRDefault="00DF6153" w:rsidP="0047783A">
    <w:pPr>
      <w:pStyle w:val="Podnoje"/>
      <w:ind w:right="360"/>
    </w:pPr>
    <w:r w:rsidRPr="006A5F84">
      <w:t>2006</w:t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789C8" w14:textId="77777777" w:rsidR="007023DC" w:rsidRPr="006A5F84" w:rsidRDefault="007023DC">
      <w:r w:rsidRPr="006A5F84">
        <w:separator/>
      </w:r>
    </w:p>
  </w:footnote>
  <w:footnote w:type="continuationSeparator" w:id="0">
    <w:p w14:paraId="07E6BE50" w14:textId="77777777" w:rsidR="007023DC" w:rsidRPr="006A5F84" w:rsidRDefault="007023DC">
      <w:r w:rsidRPr="006A5F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1810C" w14:textId="3453F4D9" w:rsidR="00DF6153" w:rsidRPr="00775916" w:rsidRDefault="00206EEE" w:rsidP="00775916">
    <w:pPr>
      <w:rPr>
        <w:b/>
        <w:bCs/>
      </w:rPr>
    </w:pPr>
    <w:r w:rsidRPr="00546EDE">
      <w:rPr>
        <w:b/>
        <w:bCs/>
        <w:noProof/>
        <w:lang w:val="hr-HR"/>
      </w:rPr>
      <w:drawing>
        <wp:inline distT="0" distB="0" distL="0" distR="0" wp14:anchorId="2709B958" wp14:editId="3B18391D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13D76"/>
    <w:multiLevelType w:val="hybridMultilevel"/>
    <w:tmpl w:val="A040322A"/>
    <w:lvl w:ilvl="0" w:tplc="9C223F8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55D7C"/>
    <w:multiLevelType w:val="hybridMultilevel"/>
    <w:tmpl w:val="BAB64ED6"/>
    <w:lvl w:ilvl="0" w:tplc="E506CE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4B6DA76">
      <w:start w:val="1"/>
      <w:numFmt w:val="lowerLetter"/>
      <w:lvlText w:val="%2."/>
      <w:lvlJc w:val="left"/>
      <w:pPr>
        <w:ind w:left="447" w:hanging="360"/>
      </w:pPr>
    </w:lvl>
    <w:lvl w:ilvl="2" w:tplc="0809001B">
      <w:start w:val="1"/>
      <w:numFmt w:val="lowerRoman"/>
      <w:lvlText w:val="%3."/>
      <w:lvlJc w:val="right"/>
      <w:pPr>
        <w:ind w:left="1167" w:hanging="180"/>
      </w:pPr>
    </w:lvl>
    <w:lvl w:ilvl="3" w:tplc="0809000F">
      <w:start w:val="1"/>
      <w:numFmt w:val="decimal"/>
      <w:lvlText w:val="%4."/>
      <w:lvlJc w:val="left"/>
      <w:pPr>
        <w:ind w:left="1887" w:hanging="360"/>
      </w:pPr>
    </w:lvl>
    <w:lvl w:ilvl="4" w:tplc="08090019">
      <w:start w:val="1"/>
      <w:numFmt w:val="lowerLetter"/>
      <w:lvlText w:val="%5."/>
      <w:lvlJc w:val="left"/>
      <w:pPr>
        <w:ind w:left="2607" w:hanging="360"/>
      </w:pPr>
    </w:lvl>
    <w:lvl w:ilvl="5" w:tplc="0809001B" w:tentative="1">
      <w:start w:val="1"/>
      <w:numFmt w:val="lowerRoman"/>
      <w:lvlText w:val="%6."/>
      <w:lvlJc w:val="right"/>
      <w:pPr>
        <w:ind w:left="3327" w:hanging="180"/>
      </w:pPr>
    </w:lvl>
    <w:lvl w:ilvl="6" w:tplc="0809000F" w:tentative="1">
      <w:start w:val="1"/>
      <w:numFmt w:val="decimal"/>
      <w:lvlText w:val="%7."/>
      <w:lvlJc w:val="left"/>
      <w:pPr>
        <w:ind w:left="4047" w:hanging="360"/>
      </w:pPr>
    </w:lvl>
    <w:lvl w:ilvl="7" w:tplc="08090019" w:tentative="1">
      <w:start w:val="1"/>
      <w:numFmt w:val="lowerLetter"/>
      <w:lvlText w:val="%8."/>
      <w:lvlJc w:val="left"/>
      <w:pPr>
        <w:ind w:left="4767" w:hanging="360"/>
      </w:pPr>
    </w:lvl>
    <w:lvl w:ilvl="8" w:tplc="08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16B6E"/>
    <w:multiLevelType w:val="hybridMultilevel"/>
    <w:tmpl w:val="60425D30"/>
    <w:lvl w:ilvl="0" w:tplc="E06E9EA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D215442"/>
    <w:multiLevelType w:val="hybridMultilevel"/>
    <w:tmpl w:val="4802D5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657F4"/>
    <w:multiLevelType w:val="hybridMultilevel"/>
    <w:tmpl w:val="E8EEA556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BC14FE"/>
    <w:multiLevelType w:val="hybridMultilevel"/>
    <w:tmpl w:val="72605CE2"/>
    <w:lvl w:ilvl="0" w:tplc="2F926E56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EE164C6"/>
    <w:multiLevelType w:val="hybridMultilevel"/>
    <w:tmpl w:val="1680696A"/>
    <w:lvl w:ilvl="0" w:tplc="D1AC5E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2DD3599"/>
    <w:multiLevelType w:val="multilevel"/>
    <w:tmpl w:val="4EAA5BA6"/>
    <w:lvl w:ilvl="0">
      <w:start w:val="1"/>
      <w:numFmt w:val="decimal"/>
      <w:pStyle w:val="Brojevi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12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5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5F2636"/>
    <w:multiLevelType w:val="hybridMultilevel"/>
    <w:tmpl w:val="289EC2DE"/>
    <w:lvl w:ilvl="0" w:tplc="C20A7C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E1714"/>
    <w:multiLevelType w:val="hybridMultilevel"/>
    <w:tmpl w:val="E9A27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2544C"/>
    <w:multiLevelType w:val="hybridMultilevel"/>
    <w:tmpl w:val="971223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52DC2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1E8201F"/>
    <w:multiLevelType w:val="hybridMultilevel"/>
    <w:tmpl w:val="05E21DA6"/>
    <w:lvl w:ilvl="0" w:tplc="B4162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407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823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567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C0C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58F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CE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E1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E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F2A4DDE"/>
    <w:multiLevelType w:val="hybridMultilevel"/>
    <w:tmpl w:val="6248C7D4"/>
    <w:lvl w:ilvl="0" w:tplc="DCA061FC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D3183C"/>
    <w:multiLevelType w:val="hybridMultilevel"/>
    <w:tmpl w:val="122431D4"/>
    <w:lvl w:ilvl="0" w:tplc="2D64D084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283759"/>
    <w:multiLevelType w:val="hybridMultilevel"/>
    <w:tmpl w:val="2D903908"/>
    <w:lvl w:ilvl="0" w:tplc="F0A692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531186"/>
    <w:multiLevelType w:val="hybridMultilevel"/>
    <w:tmpl w:val="8AB492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0459846">
    <w:abstractNumId w:val="13"/>
  </w:num>
  <w:num w:numId="2" w16cid:durableId="869301585">
    <w:abstractNumId w:val="29"/>
  </w:num>
  <w:num w:numId="3" w16cid:durableId="96758946">
    <w:abstractNumId w:val="12"/>
  </w:num>
  <w:num w:numId="4" w16cid:durableId="586423557">
    <w:abstractNumId w:val="15"/>
  </w:num>
  <w:num w:numId="5" w16cid:durableId="433208749">
    <w:abstractNumId w:val="31"/>
  </w:num>
  <w:num w:numId="6" w16cid:durableId="495922693">
    <w:abstractNumId w:val="10"/>
  </w:num>
  <w:num w:numId="7" w16cid:durableId="1403600584">
    <w:abstractNumId w:val="6"/>
  </w:num>
  <w:num w:numId="8" w16cid:durableId="1276715978">
    <w:abstractNumId w:val="2"/>
  </w:num>
  <w:num w:numId="9" w16cid:durableId="1399094202">
    <w:abstractNumId w:val="16"/>
  </w:num>
  <w:num w:numId="10" w16cid:durableId="1176841187">
    <w:abstractNumId w:val="5"/>
  </w:num>
  <w:num w:numId="11" w16cid:durableId="1888565565">
    <w:abstractNumId w:val="27"/>
  </w:num>
  <w:num w:numId="12" w16cid:durableId="1684896045">
    <w:abstractNumId w:val="14"/>
  </w:num>
  <w:num w:numId="13" w16cid:durableId="591745829">
    <w:abstractNumId w:val="7"/>
  </w:num>
  <w:num w:numId="14" w16cid:durableId="2013218790">
    <w:abstractNumId w:val="24"/>
  </w:num>
  <w:num w:numId="15" w16cid:durableId="2090149932">
    <w:abstractNumId w:val="25"/>
  </w:num>
  <w:num w:numId="16" w16cid:durableId="371929100">
    <w:abstractNumId w:val="9"/>
  </w:num>
  <w:num w:numId="17" w16cid:durableId="1868790065">
    <w:abstractNumId w:val="20"/>
  </w:num>
  <w:num w:numId="18" w16cid:durableId="2058239077">
    <w:abstractNumId w:val="11"/>
  </w:num>
  <w:num w:numId="19" w16cid:durableId="1948000324">
    <w:abstractNumId w:val="3"/>
  </w:num>
  <w:num w:numId="20" w16cid:durableId="1894997285">
    <w:abstractNumId w:val="28"/>
  </w:num>
  <w:num w:numId="21" w16cid:durableId="363092225">
    <w:abstractNumId w:val="21"/>
  </w:num>
  <w:num w:numId="22" w16cid:durableId="728259962">
    <w:abstractNumId w:val="18"/>
  </w:num>
  <w:num w:numId="23" w16cid:durableId="1064530056">
    <w:abstractNumId w:val="1"/>
  </w:num>
  <w:num w:numId="24" w16cid:durableId="589117435">
    <w:abstractNumId w:val="26"/>
  </w:num>
  <w:num w:numId="25" w16cid:durableId="251085974">
    <w:abstractNumId w:val="17"/>
  </w:num>
  <w:num w:numId="26" w16cid:durableId="661003104">
    <w:abstractNumId w:val="0"/>
  </w:num>
  <w:num w:numId="27" w16cid:durableId="1837576282">
    <w:abstractNumId w:val="22"/>
  </w:num>
  <w:num w:numId="28" w16cid:durableId="712728511">
    <w:abstractNumId w:val="19"/>
  </w:num>
  <w:num w:numId="29" w16cid:durableId="815029722">
    <w:abstractNumId w:val="4"/>
  </w:num>
  <w:num w:numId="30" w16cid:durableId="1770353413">
    <w:abstractNumId w:val="23"/>
  </w:num>
  <w:num w:numId="31" w16cid:durableId="1200510453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0334D"/>
    <w:rsid w:val="00006E61"/>
    <w:rsid w:val="00020491"/>
    <w:rsid w:val="00035D61"/>
    <w:rsid w:val="00040153"/>
    <w:rsid w:val="00040CF1"/>
    <w:rsid w:val="00041516"/>
    <w:rsid w:val="000417E2"/>
    <w:rsid w:val="00043159"/>
    <w:rsid w:val="000441AE"/>
    <w:rsid w:val="0004427E"/>
    <w:rsid w:val="0004517D"/>
    <w:rsid w:val="00051DD7"/>
    <w:rsid w:val="00056EAA"/>
    <w:rsid w:val="00057174"/>
    <w:rsid w:val="000574F3"/>
    <w:rsid w:val="00062BA9"/>
    <w:rsid w:val="00063C56"/>
    <w:rsid w:val="000665DF"/>
    <w:rsid w:val="00066CBA"/>
    <w:rsid w:val="000714BB"/>
    <w:rsid w:val="000719BC"/>
    <w:rsid w:val="000724EA"/>
    <w:rsid w:val="00072828"/>
    <w:rsid w:val="0007671B"/>
    <w:rsid w:val="00085CA1"/>
    <w:rsid w:val="00087F35"/>
    <w:rsid w:val="00090289"/>
    <w:rsid w:val="0009286D"/>
    <w:rsid w:val="0009746B"/>
    <w:rsid w:val="000A1A71"/>
    <w:rsid w:val="000A3B36"/>
    <w:rsid w:val="000A589F"/>
    <w:rsid w:val="000A6371"/>
    <w:rsid w:val="000A7A2C"/>
    <w:rsid w:val="000B0983"/>
    <w:rsid w:val="000B1236"/>
    <w:rsid w:val="000B46A8"/>
    <w:rsid w:val="000B79F6"/>
    <w:rsid w:val="000C4AE6"/>
    <w:rsid w:val="000C709A"/>
    <w:rsid w:val="000D24E3"/>
    <w:rsid w:val="000D2B44"/>
    <w:rsid w:val="000D40DB"/>
    <w:rsid w:val="000E7B75"/>
    <w:rsid w:val="000F1339"/>
    <w:rsid w:val="000F5F5F"/>
    <w:rsid w:val="00103348"/>
    <w:rsid w:val="00103913"/>
    <w:rsid w:val="001064CD"/>
    <w:rsid w:val="0010712E"/>
    <w:rsid w:val="0011156A"/>
    <w:rsid w:val="00111B28"/>
    <w:rsid w:val="00115916"/>
    <w:rsid w:val="00115A3D"/>
    <w:rsid w:val="00117ADA"/>
    <w:rsid w:val="001207A4"/>
    <w:rsid w:val="00121DE4"/>
    <w:rsid w:val="00125588"/>
    <w:rsid w:val="0012677D"/>
    <w:rsid w:val="001268B7"/>
    <w:rsid w:val="001273A0"/>
    <w:rsid w:val="001302A7"/>
    <w:rsid w:val="001320DF"/>
    <w:rsid w:val="00144E89"/>
    <w:rsid w:val="0014659F"/>
    <w:rsid w:val="00150767"/>
    <w:rsid w:val="00150EC7"/>
    <w:rsid w:val="001515E4"/>
    <w:rsid w:val="001536B3"/>
    <w:rsid w:val="00154673"/>
    <w:rsid w:val="00154F15"/>
    <w:rsid w:val="00155623"/>
    <w:rsid w:val="00157C6D"/>
    <w:rsid w:val="00157DEE"/>
    <w:rsid w:val="001645AC"/>
    <w:rsid w:val="00164F15"/>
    <w:rsid w:val="0016752D"/>
    <w:rsid w:val="00167C52"/>
    <w:rsid w:val="001766D9"/>
    <w:rsid w:val="00177A94"/>
    <w:rsid w:val="00180E2D"/>
    <w:rsid w:val="00181980"/>
    <w:rsid w:val="00184144"/>
    <w:rsid w:val="001859A5"/>
    <w:rsid w:val="001864B6"/>
    <w:rsid w:val="00187253"/>
    <w:rsid w:val="00190077"/>
    <w:rsid w:val="001932AF"/>
    <w:rsid w:val="001937B4"/>
    <w:rsid w:val="001A6941"/>
    <w:rsid w:val="001A6C79"/>
    <w:rsid w:val="001B4DA9"/>
    <w:rsid w:val="001B5454"/>
    <w:rsid w:val="001B55AC"/>
    <w:rsid w:val="001C709F"/>
    <w:rsid w:val="001C75B0"/>
    <w:rsid w:val="001D0532"/>
    <w:rsid w:val="001D1EB9"/>
    <w:rsid w:val="001D20C7"/>
    <w:rsid w:val="001D339B"/>
    <w:rsid w:val="001E2362"/>
    <w:rsid w:val="001E3395"/>
    <w:rsid w:val="001E4648"/>
    <w:rsid w:val="001E7546"/>
    <w:rsid w:val="001F3951"/>
    <w:rsid w:val="001F410B"/>
    <w:rsid w:val="001F5048"/>
    <w:rsid w:val="001F5421"/>
    <w:rsid w:val="00200193"/>
    <w:rsid w:val="00200A60"/>
    <w:rsid w:val="002012E1"/>
    <w:rsid w:val="00206EEE"/>
    <w:rsid w:val="002077B6"/>
    <w:rsid w:val="00211229"/>
    <w:rsid w:val="00211E0F"/>
    <w:rsid w:val="00216271"/>
    <w:rsid w:val="00216F0D"/>
    <w:rsid w:val="002209F1"/>
    <w:rsid w:val="00220BF7"/>
    <w:rsid w:val="00224C44"/>
    <w:rsid w:val="00225CDC"/>
    <w:rsid w:val="00227A8C"/>
    <w:rsid w:val="00230AB3"/>
    <w:rsid w:val="00240B1F"/>
    <w:rsid w:val="002426D3"/>
    <w:rsid w:val="002442B7"/>
    <w:rsid w:val="002455C7"/>
    <w:rsid w:val="0025137A"/>
    <w:rsid w:val="002560BB"/>
    <w:rsid w:val="002561C8"/>
    <w:rsid w:val="00256304"/>
    <w:rsid w:val="00256CB2"/>
    <w:rsid w:val="0026542C"/>
    <w:rsid w:val="00271700"/>
    <w:rsid w:val="00272A7B"/>
    <w:rsid w:val="00277BEB"/>
    <w:rsid w:val="0028364A"/>
    <w:rsid w:val="00283AC4"/>
    <w:rsid w:val="00290561"/>
    <w:rsid w:val="0029067B"/>
    <w:rsid w:val="00294190"/>
    <w:rsid w:val="00296DC5"/>
    <w:rsid w:val="00297C14"/>
    <w:rsid w:val="002A0041"/>
    <w:rsid w:val="002A651B"/>
    <w:rsid w:val="002A6DB8"/>
    <w:rsid w:val="002B6401"/>
    <w:rsid w:val="002C649A"/>
    <w:rsid w:val="002C74BB"/>
    <w:rsid w:val="002D0CE1"/>
    <w:rsid w:val="002D1FCC"/>
    <w:rsid w:val="002D2D27"/>
    <w:rsid w:val="002D2FC0"/>
    <w:rsid w:val="002D34D3"/>
    <w:rsid w:val="002D69CD"/>
    <w:rsid w:val="002D6EED"/>
    <w:rsid w:val="002F0BB0"/>
    <w:rsid w:val="002F1222"/>
    <w:rsid w:val="002F4F86"/>
    <w:rsid w:val="0031055E"/>
    <w:rsid w:val="00320A10"/>
    <w:rsid w:val="00322263"/>
    <w:rsid w:val="00324259"/>
    <w:rsid w:val="0032469B"/>
    <w:rsid w:val="00324FAA"/>
    <w:rsid w:val="003308C6"/>
    <w:rsid w:val="0033212F"/>
    <w:rsid w:val="003323F5"/>
    <w:rsid w:val="003330F8"/>
    <w:rsid w:val="00335E06"/>
    <w:rsid w:val="003409B8"/>
    <w:rsid w:val="003439C4"/>
    <w:rsid w:val="00347B7E"/>
    <w:rsid w:val="003502E9"/>
    <w:rsid w:val="00351351"/>
    <w:rsid w:val="003515A3"/>
    <w:rsid w:val="00360344"/>
    <w:rsid w:val="003613D2"/>
    <w:rsid w:val="00361AE1"/>
    <w:rsid w:val="0036422F"/>
    <w:rsid w:val="00371851"/>
    <w:rsid w:val="00371F01"/>
    <w:rsid w:val="003721AD"/>
    <w:rsid w:val="00372540"/>
    <w:rsid w:val="00380DF3"/>
    <w:rsid w:val="00382640"/>
    <w:rsid w:val="0038357E"/>
    <w:rsid w:val="00384BAB"/>
    <w:rsid w:val="00384BFF"/>
    <w:rsid w:val="00385FFC"/>
    <w:rsid w:val="00387C56"/>
    <w:rsid w:val="003915CC"/>
    <w:rsid w:val="003925E9"/>
    <w:rsid w:val="00395823"/>
    <w:rsid w:val="003A1309"/>
    <w:rsid w:val="003A431E"/>
    <w:rsid w:val="003B0F49"/>
    <w:rsid w:val="003C084D"/>
    <w:rsid w:val="003C7266"/>
    <w:rsid w:val="003D2078"/>
    <w:rsid w:val="003D3CAA"/>
    <w:rsid w:val="003D625C"/>
    <w:rsid w:val="003D6B6C"/>
    <w:rsid w:val="003D7611"/>
    <w:rsid w:val="003E3B41"/>
    <w:rsid w:val="003E7C71"/>
    <w:rsid w:val="003F2FA4"/>
    <w:rsid w:val="003F3B51"/>
    <w:rsid w:val="003F7AF5"/>
    <w:rsid w:val="003F7DB7"/>
    <w:rsid w:val="0040221E"/>
    <w:rsid w:val="00403DCC"/>
    <w:rsid w:val="0040595A"/>
    <w:rsid w:val="00405C5F"/>
    <w:rsid w:val="004072FA"/>
    <w:rsid w:val="00407C90"/>
    <w:rsid w:val="00407D3B"/>
    <w:rsid w:val="0041345E"/>
    <w:rsid w:val="004158A1"/>
    <w:rsid w:val="00415CCD"/>
    <w:rsid w:val="00417570"/>
    <w:rsid w:val="00420666"/>
    <w:rsid w:val="004300D4"/>
    <w:rsid w:val="0043157A"/>
    <w:rsid w:val="004316F0"/>
    <w:rsid w:val="00432F7A"/>
    <w:rsid w:val="00441859"/>
    <w:rsid w:val="00445A75"/>
    <w:rsid w:val="004476EF"/>
    <w:rsid w:val="004513FC"/>
    <w:rsid w:val="004520DC"/>
    <w:rsid w:val="0045310F"/>
    <w:rsid w:val="00454E0D"/>
    <w:rsid w:val="004554CB"/>
    <w:rsid w:val="004566CD"/>
    <w:rsid w:val="0045678B"/>
    <w:rsid w:val="004607CD"/>
    <w:rsid w:val="00460B35"/>
    <w:rsid w:val="00463E3C"/>
    <w:rsid w:val="0047166C"/>
    <w:rsid w:val="00474AF3"/>
    <w:rsid w:val="004775D2"/>
    <w:rsid w:val="00477689"/>
    <w:rsid w:val="0047783A"/>
    <w:rsid w:val="00483E26"/>
    <w:rsid w:val="0049088E"/>
    <w:rsid w:val="0049293D"/>
    <w:rsid w:val="00494168"/>
    <w:rsid w:val="004A0140"/>
    <w:rsid w:val="004A101E"/>
    <w:rsid w:val="004A7ED9"/>
    <w:rsid w:val="004B7463"/>
    <w:rsid w:val="004C35B5"/>
    <w:rsid w:val="004C3C82"/>
    <w:rsid w:val="004C77A2"/>
    <w:rsid w:val="004D2FD8"/>
    <w:rsid w:val="004D33C9"/>
    <w:rsid w:val="004D76C9"/>
    <w:rsid w:val="004E43B2"/>
    <w:rsid w:val="004E6C5D"/>
    <w:rsid w:val="004F5C57"/>
    <w:rsid w:val="004F7A0E"/>
    <w:rsid w:val="005005D7"/>
    <w:rsid w:val="00501FF0"/>
    <w:rsid w:val="005027E1"/>
    <w:rsid w:val="005047E0"/>
    <w:rsid w:val="00505B65"/>
    <w:rsid w:val="00507BA0"/>
    <w:rsid w:val="00513C6F"/>
    <w:rsid w:val="00515D85"/>
    <w:rsid w:val="00516552"/>
    <w:rsid w:val="0052175F"/>
    <w:rsid w:val="005227C0"/>
    <w:rsid w:val="00530948"/>
    <w:rsid w:val="0053480C"/>
    <w:rsid w:val="00535826"/>
    <w:rsid w:val="00536B4A"/>
    <w:rsid w:val="00537189"/>
    <w:rsid w:val="00551543"/>
    <w:rsid w:val="005531CC"/>
    <w:rsid w:val="00554164"/>
    <w:rsid w:val="00555F46"/>
    <w:rsid w:val="00556923"/>
    <w:rsid w:val="005634B2"/>
    <w:rsid w:val="00563662"/>
    <w:rsid w:val="00563669"/>
    <w:rsid w:val="00575CB0"/>
    <w:rsid w:val="005772F7"/>
    <w:rsid w:val="00582894"/>
    <w:rsid w:val="00583FF3"/>
    <w:rsid w:val="00584F28"/>
    <w:rsid w:val="00586D6C"/>
    <w:rsid w:val="00591F23"/>
    <w:rsid w:val="005921FA"/>
    <w:rsid w:val="00593430"/>
    <w:rsid w:val="00593550"/>
    <w:rsid w:val="00594AE2"/>
    <w:rsid w:val="00595BDA"/>
    <w:rsid w:val="005B0129"/>
    <w:rsid w:val="005B083F"/>
    <w:rsid w:val="005B2018"/>
    <w:rsid w:val="005B3CAB"/>
    <w:rsid w:val="005B6DF4"/>
    <w:rsid w:val="005C0EA1"/>
    <w:rsid w:val="005C36B8"/>
    <w:rsid w:val="005C6976"/>
    <w:rsid w:val="005D0163"/>
    <w:rsid w:val="005D03AA"/>
    <w:rsid w:val="005D05B0"/>
    <w:rsid w:val="005D72F7"/>
    <w:rsid w:val="005E077E"/>
    <w:rsid w:val="005F3C51"/>
    <w:rsid w:val="005F62D0"/>
    <w:rsid w:val="005F74CC"/>
    <w:rsid w:val="00602D93"/>
    <w:rsid w:val="00611A73"/>
    <w:rsid w:val="006219A1"/>
    <w:rsid w:val="00623AB3"/>
    <w:rsid w:val="006311FE"/>
    <w:rsid w:val="0063123B"/>
    <w:rsid w:val="00633829"/>
    <w:rsid w:val="00636E8F"/>
    <w:rsid w:val="00637C8F"/>
    <w:rsid w:val="006408AC"/>
    <w:rsid w:val="00640D24"/>
    <w:rsid w:val="00642E75"/>
    <w:rsid w:val="00655A60"/>
    <w:rsid w:val="00661B3C"/>
    <w:rsid w:val="0066519D"/>
    <w:rsid w:val="00677500"/>
    <w:rsid w:val="0068247E"/>
    <w:rsid w:val="00684801"/>
    <w:rsid w:val="006858D9"/>
    <w:rsid w:val="00686ACD"/>
    <w:rsid w:val="006917B2"/>
    <w:rsid w:val="00692095"/>
    <w:rsid w:val="00695007"/>
    <w:rsid w:val="006A5F84"/>
    <w:rsid w:val="006B0AB1"/>
    <w:rsid w:val="006B145B"/>
    <w:rsid w:val="006C2F05"/>
    <w:rsid w:val="006C513D"/>
    <w:rsid w:val="006D3BA1"/>
    <w:rsid w:val="006D5CEE"/>
    <w:rsid w:val="006E3689"/>
    <w:rsid w:val="006E5450"/>
    <w:rsid w:val="006E54F2"/>
    <w:rsid w:val="006E56FD"/>
    <w:rsid w:val="006E6880"/>
    <w:rsid w:val="006F43E5"/>
    <w:rsid w:val="006F596C"/>
    <w:rsid w:val="0070162F"/>
    <w:rsid w:val="007023DC"/>
    <w:rsid w:val="00703B91"/>
    <w:rsid w:val="00704477"/>
    <w:rsid w:val="00711C72"/>
    <w:rsid w:val="0071243A"/>
    <w:rsid w:val="00722016"/>
    <w:rsid w:val="00724C93"/>
    <w:rsid w:val="00724D0C"/>
    <w:rsid w:val="00725082"/>
    <w:rsid w:val="0073450F"/>
    <w:rsid w:val="00743BD3"/>
    <w:rsid w:val="007520CA"/>
    <w:rsid w:val="0075384B"/>
    <w:rsid w:val="007552DC"/>
    <w:rsid w:val="00760195"/>
    <w:rsid w:val="007625F7"/>
    <w:rsid w:val="00762EA4"/>
    <w:rsid w:val="00763299"/>
    <w:rsid w:val="00763B1C"/>
    <w:rsid w:val="00766484"/>
    <w:rsid w:val="007666CD"/>
    <w:rsid w:val="00775916"/>
    <w:rsid w:val="00775F12"/>
    <w:rsid w:val="00776BF7"/>
    <w:rsid w:val="007776A4"/>
    <w:rsid w:val="00777E99"/>
    <w:rsid w:val="007820CC"/>
    <w:rsid w:val="007858B9"/>
    <w:rsid w:val="00792A1B"/>
    <w:rsid w:val="00794356"/>
    <w:rsid w:val="00794EE6"/>
    <w:rsid w:val="00797C04"/>
    <w:rsid w:val="007A0045"/>
    <w:rsid w:val="007A0F2C"/>
    <w:rsid w:val="007A1101"/>
    <w:rsid w:val="007A3D34"/>
    <w:rsid w:val="007A6AF5"/>
    <w:rsid w:val="007B4853"/>
    <w:rsid w:val="007B65DB"/>
    <w:rsid w:val="007C0BDD"/>
    <w:rsid w:val="007C1656"/>
    <w:rsid w:val="007C75E0"/>
    <w:rsid w:val="007D5FA2"/>
    <w:rsid w:val="007E0CD5"/>
    <w:rsid w:val="007E36E3"/>
    <w:rsid w:val="007E3D5F"/>
    <w:rsid w:val="007F4988"/>
    <w:rsid w:val="007F5DDE"/>
    <w:rsid w:val="007F6802"/>
    <w:rsid w:val="0080623C"/>
    <w:rsid w:val="00806CE0"/>
    <w:rsid w:val="00811F58"/>
    <w:rsid w:val="0081418B"/>
    <w:rsid w:val="008201BB"/>
    <w:rsid w:val="008214E2"/>
    <w:rsid w:val="008227A5"/>
    <w:rsid w:val="00822E7E"/>
    <w:rsid w:val="008272ED"/>
    <w:rsid w:val="00833EBD"/>
    <w:rsid w:val="008346D2"/>
    <w:rsid w:val="008413B3"/>
    <w:rsid w:val="008428B9"/>
    <w:rsid w:val="00853F9D"/>
    <w:rsid w:val="00855409"/>
    <w:rsid w:val="0085667F"/>
    <w:rsid w:val="008617F3"/>
    <w:rsid w:val="0086688D"/>
    <w:rsid w:val="00866B17"/>
    <w:rsid w:val="00870987"/>
    <w:rsid w:val="00870FD6"/>
    <w:rsid w:val="00872DA7"/>
    <w:rsid w:val="008733D3"/>
    <w:rsid w:val="008808CB"/>
    <w:rsid w:val="008825B1"/>
    <w:rsid w:val="0088419E"/>
    <w:rsid w:val="008847D1"/>
    <w:rsid w:val="00884DDE"/>
    <w:rsid w:val="00885882"/>
    <w:rsid w:val="008859E6"/>
    <w:rsid w:val="008870C9"/>
    <w:rsid w:val="008923B0"/>
    <w:rsid w:val="00892CE9"/>
    <w:rsid w:val="008934F5"/>
    <w:rsid w:val="00894521"/>
    <w:rsid w:val="008A048D"/>
    <w:rsid w:val="008A0660"/>
    <w:rsid w:val="008A39B7"/>
    <w:rsid w:val="008A6DE2"/>
    <w:rsid w:val="008C4E79"/>
    <w:rsid w:val="008C5A40"/>
    <w:rsid w:val="008C5DAA"/>
    <w:rsid w:val="008D065E"/>
    <w:rsid w:val="008E40E2"/>
    <w:rsid w:val="008E5F59"/>
    <w:rsid w:val="008E7A2D"/>
    <w:rsid w:val="008F3866"/>
    <w:rsid w:val="008F4FF6"/>
    <w:rsid w:val="00904670"/>
    <w:rsid w:val="009143FD"/>
    <w:rsid w:val="00920A51"/>
    <w:rsid w:val="009223EA"/>
    <w:rsid w:val="00922542"/>
    <w:rsid w:val="00923EDA"/>
    <w:rsid w:val="009251E3"/>
    <w:rsid w:val="009254C4"/>
    <w:rsid w:val="00925DBE"/>
    <w:rsid w:val="00930AD1"/>
    <w:rsid w:val="0093582A"/>
    <w:rsid w:val="00943450"/>
    <w:rsid w:val="0094670B"/>
    <w:rsid w:val="00950B0C"/>
    <w:rsid w:val="0097513D"/>
    <w:rsid w:val="00980A42"/>
    <w:rsid w:val="00984CEC"/>
    <w:rsid w:val="00986B1E"/>
    <w:rsid w:val="009976B3"/>
    <w:rsid w:val="009A0E33"/>
    <w:rsid w:val="009A3792"/>
    <w:rsid w:val="009A3A53"/>
    <w:rsid w:val="009A4F18"/>
    <w:rsid w:val="009B0CF1"/>
    <w:rsid w:val="009B1FBF"/>
    <w:rsid w:val="009B2F1F"/>
    <w:rsid w:val="009B422E"/>
    <w:rsid w:val="009B4D6F"/>
    <w:rsid w:val="009B5A6D"/>
    <w:rsid w:val="009B71DF"/>
    <w:rsid w:val="009C0E86"/>
    <w:rsid w:val="009C4AF3"/>
    <w:rsid w:val="009D2938"/>
    <w:rsid w:val="009D5B58"/>
    <w:rsid w:val="009D6A3D"/>
    <w:rsid w:val="009E4F6E"/>
    <w:rsid w:val="009E6BB7"/>
    <w:rsid w:val="009F22C3"/>
    <w:rsid w:val="009F3126"/>
    <w:rsid w:val="00A039CA"/>
    <w:rsid w:val="00A04004"/>
    <w:rsid w:val="00A11F12"/>
    <w:rsid w:val="00A1746F"/>
    <w:rsid w:val="00A21180"/>
    <w:rsid w:val="00A2645C"/>
    <w:rsid w:val="00A41B28"/>
    <w:rsid w:val="00A512A5"/>
    <w:rsid w:val="00A512C9"/>
    <w:rsid w:val="00A539E4"/>
    <w:rsid w:val="00A56046"/>
    <w:rsid w:val="00A62073"/>
    <w:rsid w:val="00A63E3C"/>
    <w:rsid w:val="00A665A2"/>
    <w:rsid w:val="00A75650"/>
    <w:rsid w:val="00A76A6E"/>
    <w:rsid w:val="00A8220E"/>
    <w:rsid w:val="00A845B1"/>
    <w:rsid w:val="00A85B22"/>
    <w:rsid w:val="00A8672B"/>
    <w:rsid w:val="00A87E3D"/>
    <w:rsid w:val="00A90875"/>
    <w:rsid w:val="00A9597C"/>
    <w:rsid w:val="00A97715"/>
    <w:rsid w:val="00AA24A4"/>
    <w:rsid w:val="00AA4766"/>
    <w:rsid w:val="00AA5BB2"/>
    <w:rsid w:val="00AB26E0"/>
    <w:rsid w:val="00AB29A9"/>
    <w:rsid w:val="00AB3A36"/>
    <w:rsid w:val="00AB3AB0"/>
    <w:rsid w:val="00AB5ED5"/>
    <w:rsid w:val="00AB66A5"/>
    <w:rsid w:val="00AC1107"/>
    <w:rsid w:val="00AC2621"/>
    <w:rsid w:val="00AC5207"/>
    <w:rsid w:val="00AC7636"/>
    <w:rsid w:val="00AC7EEC"/>
    <w:rsid w:val="00AD1A3A"/>
    <w:rsid w:val="00AE0E38"/>
    <w:rsid w:val="00AE3B7E"/>
    <w:rsid w:val="00AE5192"/>
    <w:rsid w:val="00AE5504"/>
    <w:rsid w:val="00AE6600"/>
    <w:rsid w:val="00AE7D13"/>
    <w:rsid w:val="00AF4052"/>
    <w:rsid w:val="00AF47CA"/>
    <w:rsid w:val="00B003F6"/>
    <w:rsid w:val="00B0328A"/>
    <w:rsid w:val="00B0538B"/>
    <w:rsid w:val="00B07102"/>
    <w:rsid w:val="00B1165D"/>
    <w:rsid w:val="00B12EB5"/>
    <w:rsid w:val="00B17A53"/>
    <w:rsid w:val="00B207DB"/>
    <w:rsid w:val="00B22470"/>
    <w:rsid w:val="00B2499C"/>
    <w:rsid w:val="00B277E4"/>
    <w:rsid w:val="00B30528"/>
    <w:rsid w:val="00B3168E"/>
    <w:rsid w:val="00B34179"/>
    <w:rsid w:val="00B44B08"/>
    <w:rsid w:val="00B44DC5"/>
    <w:rsid w:val="00B4772C"/>
    <w:rsid w:val="00B51209"/>
    <w:rsid w:val="00B5180F"/>
    <w:rsid w:val="00B569B1"/>
    <w:rsid w:val="00B576E1"/>
    <w:rsid w:val="00B57BB8"/>
    <w:rsid w:val="00B605B6"/>
    <w:rsid w:val="00B61CED"/>
    <w:rsid w:val="00B63280"/>
    <w:rsid w:val="00B67671"/>
    <w:rsid w:val="00B70C0E"/>
    <w:rsid w:val="00B7329A"/>
    <w:rsid w:val="00B80DE8"/>
    <w:rsid w:val="00B8161D"/>
    <w:rsid w:val="00B84EBC"/>
    <w:rsid w:val="00B90A17"/>
    <w:rsid w:val="00B90C14"/>
    <w:rsid w:val="00B9316C"/>
    <w:rsid w:val="00B9446E"/>
    <w:rsid w:val="00B965CD"/>
    <w:rsid w:val="00B9691D"/>
    <w:rsid w:val="00BA3016"/>
    <w:rsid w:val="00BA3B1A"/>
    <w:rsid w:val="00BA70CB"/>
    <w:rsid w:val="00BB106B"/>
    <w:rsid w:val="00BB2075"/>
    <w:rsid w:val="00BB56D3"/>
    <w:rsid w:val="00BC0A51"/>
    <w:rsid w:val="00BC3B75"/>
    <w:rsid w:val="00BC3D17"/>
    <w:rsid w:val="00BC6222"/>
    <w:rsid w:val="00BC743F"/>
    <w:rsid w:val="00BD1306"/>
    <w:rsid w:val="00BD19BA"/>
    <w:rsid w:val="00BD201F"/>
    <w:rsid w:val="00BD2F43"/>
    <w:rsid w:val="00BD3371"/>
    <w:rsid w:val="00BD72C6"/>
    <w:rsid w:val="00BE3FDF"/>
    <w:rsid w:val="00BF1A9A"/>
    <w:rsid w:val="00C12AF0"/>
    <w:rsid w:val="00C13C29"/>
    <w:rsid w:val="00C1524D"/>
    <w:rsid w:val="00C17310"/>
    <w:rsid w:val="00C20179"/>
    <w:rsid w:val="00C20F71"/>
    <w:rsid w:val="00C302E1"/>
    <w:rsid w:val="00C3235B"/>
    <w:rsid w:val="00C33986"/>
    <w:rsid w:val="00C34E40"/>
    <w:rsid w:val="00C41328"/>
    <w:rsid w:val="00C41919"/>
    <w:rsid w:val="00C45D2B"/>
    <w:rsid w:val="00C52305"/>
    <w:rsid w:val="00C61312"/>
    <w:rsid w:val="00C720C8"/>
    <w:rsid w:val="00C73AAE"/>
    <w:rsid w:val="00C75CCE"/>
    <w:rsid w:val="00C778A1"/>
    <w:rsid w:val="00C80DCF"/>
    <w:rsid w:val="00C8210E"/>
    <w:rsid w:val="00C8298B"/>
    <w:rsid w:val="00C846C9"/>
    <w:rsid w:val="00C86724"/>
    <w:rsid w:val="00C912AB"/>
    <w:rsid w:val="00C92434"/>
    <w:rsid w:val="00C94A76"/>
    <w:rsid w:val="00C95838"/>
    <w:rsid w:val="00CA1354"/>
    <w:rsid w:val="00CA3F76"/>
    <w:rsid w:val="00CA6C68"/>
    <w:rsid w:val="00CC7DE2"/>
    <w:rsid w:val="00CD68C0"/>
    <w:rsid w:val="00CD6FC9"/>
    <w:rsid w:val="00CD7F25"/>
    <w:rsid w:val="00CF2DE2"/>
    <w:rsid w:val="00CF30C4"/>
    <w:rsid w:val="00CF6CFA"/>
    <w:rsid w:val="00D02E23"/>
    <w:rsid w:val="00D11009"/>
    <w:rsid w:val="00D131B2"/>
    <w:rsid w:val="00D23D4C"/>
    <w:rsid w:val="00D243E7"/>
    <w:rsid w:val="00D24469"/>
    <w:rsid w:val="00D24893"/>
    <w:rsid w:val="00D25711"/>
    <w:rsid w:val="00D312D2"/>
    <w:rsid w:val="00D360F2"/>
    <w:rsid w:val="00D43612"/>
    <w:rsid w:val="00D4393D"/>
    <w:rsid w:val="00D52CBF"/>
    <w:rsid w:val="00D541A5"/>
    <w:rsid w:val="00D576CA"/>
    <w:rsid w:val="00D60913"/>
    <w:rsid w:val="00D662AA"/>
    <w:rsid w:val="00D665C2"/>
    <w:rsid w:val="00D66F04"/>
    <w:rsid w:val="00D678AC"/>
    <w:rsid w:val="00D71AF3"/>
    <w:rsid w:val="00D75213"/>
    <w:rsid w:val="00D82847"/>
    <w:rsid w:val="00D83918"/>
    <w:rsid w:val="00D83D1B"/>
    <w:rsid w:val="00D85237"/>
    <w:rsid w:val="00D86B5F"/>
    <w:rsid w:val="00D90043"/>
    <w:rsid w:val="00D91D64"/>
    <w:rsid w:val="00D93C65"/>
    <w:rsid w:val="00D93DB5"/>
    <w:rsid w:val="00D979C6"/>
    <w:rsid w:val="00DA4AB8"/>
    <w:rsid w:val="00DC3863"/>
    <w:rsid w:val="00DC50E2"/>
    <w:rsid w:val="00DC54A0"/>
    <w:rsid w:val="00DC6C9C"/>
    <w:rsid w:val="00DD0624"/>
    <w:rsid w:val="00DD13B0"/>
    <w:rsid w:val="00DD2B6E"/>
    <w:rsid w:val="00DD5838"/>
    <w:rsid w:val="00DE13B8"/>
    <w:rsid w:val="00DE7055"/>
    <w:rsid w:val="00DE71AB"/>
    <w:rsid w:val="00DF6153"/>
    <w:rsid w:val="00DF7145"/>
    <w:rsid w:val="00DF7327"/>
    <w:rsid w:val="00DF7EE0"/>
    <w:rsid w:val="00E0295D"/>
    <w:rsid w:val="00E0396B"/>
    <w:rsid w:val="00E1066F"/>
    <w:rsid w:val="00E13CDE"/>
    <w:rsid w:val="00E14817"/>
    <w:rsid w:val="00E2190B"/>
    <w:rsid w:val="00E219CD"/>
    <w:rsid w:val="00E24AE9"/>
    <w:rsid w:val="00E2682A"/>
    <w:rsid w:val="00E27678"/>
    <w:rsid w:val="00E316AC"/>
    <w:rsid w:val="00E33D2D"/>
    <w:rsid w:val="00E340A7"/>
    <w:rsid w:val="00E34208"/>
    <w:rsid w:val="00E36C8F"/>
    <w:rsid w:val="00E37290"/>
    <w:rsid w:val="00E37A55"/>
    <w:rsid w:val="00E37E11"/>
    <w:rsid w:val="00E41C6F"/>
    <w:rsid w:val="00E46AA5"/>
    <w:rsid w:val="00E52467"/>
    <w:rsid w:val="00E52D98"/>
    <w:rsid w:val="00E5499A"/>
    <w:rsid w:val="00E54B1B"/>
    <w:rsid w:val="00E552A7"/>
    <w:rsid w:val="00E571E1"/>
    <w:rsid w:val="00E60A37"/>
    <w:rsid w:val="00E62221"/>
    <w:rsid w:val="00E62923"/>
    <w:rsid w:val="00E653F0"/>
    <w:rsid w:val="00E66C96"/>
    <w:rsid w:val="00E730A5"/>
    <w:rsid w:val="00E76535"/>
    <w:rsid w:val="00E811F3"/>
    <w:rsid w:val="00E85F91"/>
    <w:rsid w:val="00E87734"/>
    <w:rsid w:val="00EA63E1"/>
    <w:rsid w:val="00EB2C4D"/>
    <w:rsid w:val="00EB32E9"/>
    <w:rsid w:val="00EB45CB"/>
    <w:rsid w:val="00EB78F4"/>
    <w:rsid w:val="00EC0F69"/>
    <w:rsid w:val="00EC51B6"/>
    <w:rsid w:val="00EE0ED9"/>
    <w:rsid w:val="00EE23B1"/>
    <w:rsid w:val="00EE2E55"/>
    <w:rsid w:val="00EE456E"/>
    <w:rsid w:val="00EF1C05"/>
    <w:rsid w:val="00EF3951"/>
    <w:rsid w:val="00EF6426"/>
    <w:rsid w:val="00EF6552"/>
    <w:rsid w:val="00F017DE"/>
    <w:rsid w:val="00F02006"/>
    <w:rsid w:val="00F0405C"/>
    <w:rsid w:val="00F0574A"/>
    <w:rsid w:val="00F07648"/>
    <w:rsid w:val="00F16179"/>
    <w:rsid w:val="00F30624"/>
    <w:rsid w:val="00F33149"/>
    <w:rsid w:val="00F33605"/>
    <w:rsid w:val="00F33A99"/>
    <w:rsid w:val="00F355C1"/>
    <w:rsid w:val="00F35D21"/>
    <w:rsid w:val="00F4528C"/>
    <w:rsid w:val="00F511DB"/>
    <w:rsid w:val="00F51D3D"/>
    <w:rsid w:val="00F56D4C"/>
    <w:rsid w:val="00F658F3"/>
    <w:rsid w:val="00F671B9"/>
    <w:rsid w:val="00F676D0"/>
    <w:rsid w:val="00F67C74"/>
    <w:rsid w:val="00F70353"/>
    <w:rsid w:val="00F75F46"/>
    <w:rsid w:val="00F8016B"/>
    <w:rsid w:val="00F804E1"/>
    <w:rsid w:val="00F874CE"/>
    <w:rsid w:val="00F87ABC"/>
    <w:rsid w:val="00F87F88"/>
    <w:rsid w:val="00F90A9F"/>
    <w:rsid w:val="00F91DF6"/>
    <w:rsid w:val="00F94745"/>
    <w:rsid w:val="00F962E3"/>
    <w:rsid w:val="00FA15BA"/>
    <w:rsid w:val="00FA3F66"/>
    <w:rsid w:val="00FB2706"/>
    <w:rsid w:val="00FB3374"/>
    <w:rsid w:val="00FB67DE"/>
    <w:rsid w:val="00FD1E84"/>
    <w:rsid w:val="00FD23CD"/>
    <w:rsid w:val="00FD659C"/>
    <w:rsid w:val="00FD68B9"/>
    <w:rsid w:val="00FD6CB9"/>
    <w:rsid w:val="00FE3081"/>
    <w:rsid w:val="00FE3E3B"/>
    <w:rsid w:val="00FE689C"/>
    <w:rsid w:val="00FE7D87"/>
    <w:rsid w:val="00FF361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80738"/>
  <w15:chartTrackingRefBased/>
  <w15:docId w15:val="{D25A6697-E019-4655-9E03-788C8167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en-GB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link w:val="Naslov2Char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link w:val="Naslov3Char"/>
    <w:qFormat/>
    <w:pPr>
      <w:keepNext/>
      <w:framePr w:hSpace="181" w:vSpace="181" w:wrap="auto" w:vAnchor="text" w:hAnchor="text" w:y="1"/>
      <w:outlineLvl w:val="2"/>
    </w:pPr>
  </w:style>
  <w:style w:type="paragraph" w:styleId="Naslov4">
    <w:name w:val="heading 4"/>
    <w:basedOn w:val="Normal"/>
    <w:next w:val="Normal"/>
    <w:link w:val="Naslov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  <w:lang w:val="sv-SE"/>
    </w:rPr>
  </w:style>
  <w:style w:type="paragraph" w:styleId="Naslov5">
    <w:name w:val="heading 5"/>
    <w:basedOn w:val="Normal"/>
    <w:next w:val="Normal"/>
    <w:link w:val="Naslov5Char"/>
    <w:qFormat/>
    <w:pPr>
      <w:numPr>
        <w:ilvl w:val="4"/>
        <w:numId w:val="2"/>
      </w:numPr>
      <w:spacing w:before="240" w:after="60"/>
      <w:outlineLvl w:val="4"/>
    </w:pPr>
    <w:rPr>
      <w:sz w:val="22"/>
      <w:lang w:val="sv-SE"/>
    </w:rPr>
  </w:style>
  <w:style w:type="paragraph" w:styleId="Naslov6">
    <w:name w:val="heading 6"/>
    <w:basedOn w:val="Normal"/>
    <w:next w:val="Normal"/>
    <w:link w:val="Naslov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  <w:lang w:val="sv-SE"/>
    </w:rPr>
  </w:style>
  <w:style w:type="paragraph" w:styleId="Naslov7">
    <w:name w:val="heading 7"/>
    <w:basedOn w:val="Normal"/>
    <w:next w:val="Normal"/>
    <w:link w:val="Naslov7Char"/>
    <w:qFormat/>
    <w:pPr>
      <w:numPr>
        <w:ilvl w:val="6"/>
        <w:numId w:val="2"/>
      </w:numPr>
      <w:spacing w:before="240" w:after="60"/>
      <w:outlineLvl w:val="6"/>
    </w:pPr>
    <w:rPr>
      <w:lang w:val="sv-SE"/>
    </w:rPr>
  </w:style>
  <w:style w:type="paragraph" w:styleId="Naslov8">
    <w:name w:val="heading 8"/>
    <w:basedOn w:val="Normal"/>
    <w:next w:val="Normal"/>
    <w:link w:val="Naslov8Char"/>
    <w:qFormat/>
    <w:pPr>
      <w:numPr>
        <w:ilvl w:val="7"/>
        <w:numId w:val="2"/>
      </w:numPr>
      <w:spacing w:before="240" w:after="60"/>
      <w:outlineLvl w:val="7"/>
    </w:pPr>
    <w:rPr>
      <w:i/>
      <w:lang w:val="sv-SE"/>
    </w:rPr>
  </w:style>
  <w:style w:type="paragraph" w:styleId="Naslov9">
    <w:name w:val="heading 9"/>
    <w:basedOn w:val="Normal"/>
    <w:next w:val="Normal"/>
    <w:link w:val="Naslov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link w:val="NaslovChar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link w:val="PodnaslovChar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link w:val="UvuenotijelotekstaChar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val="sv-SE"/>
    </w:rPr>
  </w:style>
  <w:style w:type="paragraph" w:styleId="Tijeloteksta">
    <w:name w:val="Body Text"/>
    <w:basedOn w:val="Normal"/>
    <w:link w:val="TijelotekstaChar"/>
    <w:rPr>
      <w:lang w:val="sv-SE"/>
    </w:rPr>
  </w:style>
  <w:style w:type="paragraph" w:styleId="Tijeloteksta-uvlaka2">
    <w:name w:val="Body Text Indent 2"/>
    <w:basedOn w:val="Normal"/>
    <w:link w:val="Tijeloteksta-uvlaka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  <w:lang w:val="sv-SE"/>
    </w:rPr>
  </w:style>
  <w:style w:type="paragraph" w:styleId="Tijeloteksta-uvlaka3">
    <w:name w:val="Body Text Indent 3"/>
    <w:basedOn w:val="Normal"/>
    <w:link w:val="Tijeloteksta-uvlaka3Char"/>
    <w:pPr>
      <w:tabs>
        <w:tab w:val="left" w:pos="1276"/>
      </w:tabs>
      <w:ind w:left="1276" w:hanging="425"/>
      <w:jc w:val="both"/>
    </w:pPr>
    <w:rPr>
      <w:sz w:val="24"/>
      <w:lang w:val="sv-SE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  <w:rPr>
      <w:lang w:val="sv-SE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  <w:rPr>
      <w:lang w:val="sv-SE"/>
    </w:r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link w:val="Tijeloteksta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link w:val="Kartadokumenta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link w:val="Tijeloteksta2Char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val="sv-SE"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Naslov1"/>
    <w:autoRedefine/>
    <w:rsid w:val="0047783A"/>
    <w:pPr>
      <w:numPr>
        <w:numId w:val="1"/>
      </w:numPr>
      <w:tabs>
        <w:tab w:val="right" w:pos="567"/>
      </w:tabs>
    </w:pPr>
    <w:rPr>
      <w:rFonts w:ascii="Times New Roman" w:hAnsi="Times New Roman"/>
      <w:bCs/>
      <w:iCs/>
      <w:sz w:val="24"/>
      <w:szCs w:val="24"/>
    </w:rPr>
  </w:style>
  <w:style w:type="character" w:customStyle="1" w:styleId="Naslov2Char">
    <w:name w:val="Naslov 2 Char"/>
    <w:link w:val="Naslov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Naslov1Char">
    <w:name w:val="Naslov 1 Char"/>
    <w:link w:val="Naslov1"/>
    <w:rsid w:val="0047783A"/>
    <w:rPr>
      <w:rFonts w:ascii="Arial" w:hAnsi="Arial"/>
      <w:b/>
      <w:snapToGrid w:val="0"/>
      <w:lang w:val="fr-BE" w:eastAsia="en-US" w:bidi="ar-SA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Naslov3Char">
    <w:name w:val="Naslov 3 Char"/>
    <w:link w:val="Naslov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Naslov4Char">
    <w:name w:val="Naslov 4 Char"/>
    <w:link w:val="Naslov4"/>
    <w:semiHidden/>
    <w:locked/>
    <w:rsid w:val="0047783A"/>
    <w:rPr>
      <w:rFonts w:ascii="Arial" w:hAnsi="Arial"/>
      <w:b/>
      <w:snapToGrid w:val="0"/>
      <w:sz w:val="24"/>
      <w:lang w:val="sv-SE" w:eastAsia="en-US" w:bidi="ar-SA"/>
    </w:rPr>
  </w:style>
  <w:style w:type="character" w:customStyle="1" w:styleId="Naslov5Char">
    <w:name w:val="Naslov 5 Char"/>
    <w:link w:val="Naslov5"/>
    <w:semiHidden/>
    <w:locked/>
    <w:rsid w:val="0047783A"/>
    <w:rPr>
      <w:rFonts w:ascii="Arial" w:hAnsi="Arial"/>
      <w:snapToGrid w:val="0"/>
      <w:sz w:val="22"/>
      <w:lang w:val="sv-SE" w:eastAsia="en-US" w:bidi="ar-SA"/>
    </w:rPr>
  </w:style>
  <w:style w:type="character" w:customStyle="1" w:styleId="Naslov6Char">
    <w:name w:val="Naslov 6 Char"/>
    <w:link w:val="Naslov6"/>
    <w:semiHidden/>
    <w:locked/>
    <w:rsid w:val="0047783A"/>
    <w:rPr>
      <w:rFonts w:ascii="Arial" w:hAnsi="Arial"/>
      <w:i/>
      <w:snapToGrid w:val="0"/>
      <w:sz w:val="22"/>
      <w:lang w:val="sv-SE" w:eastAsia="en-US" w:bidi="ar-SA"/>
    </w:rPr>
  </w:style>
  <w:style w:type="character" w:customStyle="1" w:styleId="Naslov7Char">
    <w:name w:val="Naslov 7 Char"/>
    <w:link w:val="Naslov7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Naslov8Char">
    <w:name w:val="Naslov 8 Char"/>
    <w:link w:val="Naslov8"/>
    <w:semiHidden/>
    <w:locked/>
    <w:rsid w:val="0047783A"/>
    <w:rPr>
      <w:rFonts w:ascii="Arial" w:hAnsi="Arial"/>
      <w:i/>
      <w:snapToGrid w:val="0"/>
      <w:lang w:val="sv-SE" w:eastAsia="en-US" w:bidi="ar-SA"/>
    </w:rPr>
  </w:style>
  <w:style w:type="character" w:customStyle="1" w:styleId="Naslov9Char">
    <w:name w:val="Naslov 9 Char"/>
    <w:link w:val="Naslov9"/>
    <w:semiHidden/>
    <w:locked/>
    <w:rsid w:val="0047783A"/>
    <w:rPr>
      <w:rFonts w:ascii="Arial" w:hAnsi="Arial"/>
      <w:b/>
      <w:i/>
      <w:snapToGrid w:val="0"/>
      <w:sz w:val="18"/>
      <w:lang w:val="sv-SE" w:eastAsia="en-US" w:bidi="ar-SA"/>
    </w:rPr>
  </w:style>
  <w:style w:type="character" w:customStyle="1" w:styleId="NaslovChar">
    <w:name w:val="Naslov Char"/>
    <w:link w:val="Naslov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PodnaslovChar">
    <w:name w:val="Podnaslov Char"/>
    <w:link w:val="Podnaslov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UvuenotijelotekstaChar">
    <w:name w:val="Uvučeno tijelo teksta Char"/>
    <w:link w:val="Uvuenotijeloteksta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TijelotekstaChar">
    <w:name w:val="Tijelo teksta Char"/>
    <w:link w:val="Tijeloteksta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Tijeloteksta-uvlaka2Char">
    <w:name w:val="Tijelo teksta - uvlaka 2 Char"/>
    <w:link w:val="Tijeloteksta-uvlaka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Tijeloteksta-uvlaka3Char">
    <w:name w:val="Tijelo teksta - uvlaka 3 Char"/>
    <w:link w:val="Tijeloteksta-uvlaka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ZaglavljeChar">
    <w:name w:val="Zaglavlje Char"/>
    <w:link w:val="Zaglavlje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PodnojeChar">
    <w:name w:val="Podnožje Char"/>
    <w:link w:val="Podnoje"/>
    <w:uiPriority w:val="99"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Tijeloteksta3Char">
    <w:name w:val="Tijelo teksta 3 Char"/>
    <w:link w:val="Tijeloteksta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KartadokumentaChar">
    <w:name w:val="Karta dokumenta Char"/>
    <w:link w:val="Kartadokumenta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Tijeloteksta2Char">
    <w:name w:val="Tijelo teksta 2 Char"/>
    <w:link w:val="Tijeloteksta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11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rFonts w:ascii="Times New Roman" w:hAnsi="Times New Roman"/>
      <w:snapToGrid/>
      <w:color w:val="000000"/>
      <w:sz w:val="22"/>
      <w:lang w:eastAsia="en-GB"/>
    </w:rPr>
  </w:style>
  <w:style w:type="character" w:styleId="Referencakrajnjebiljeke">
    <w:name w:val="endnote reference"/>
    <w:semiHidden/>
    <w:rsid w:val="0047783A"/>
    <w:rPr>
      <w:vertAlign w:val="superscript"/>
    </w:rPr>
  </w:style>
  <w:style w:type="paragraph" w:styleId="Tekstkrajnjebiljeke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ascii="Times New Roman" w:hAnsi="Times New Roman"/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before="0" w:after="160" w:line="240" w:lineRule="exact"/>
    </w:pPr>
    <w:rPr>
      <w:rFonts w:ascii="Tahoma" w:hAnsi="Tahoma"/>
      <w:snapToGrid/>
      <w:lang w:val="en-US"/>
    </w:rPr>
  </w:style>
  <w:style w:type="character" w:styleId="Referencakomentara">
    <w:name w:val="annotation reference"/>
    <w:uiPriority w:val="99"/>
    <w:semiHidden/>
    <w:rsid w:val="00EE23B1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EE23B1"/>
  </w:style>
  <w:style w:type="paragraph" w:styleId="Predmetkomentara">
    <w:name w:val="annotation subject"/>
    <w:basedOn w:val="Tekstkomentara"/>
    <w:next w:val="Tekstkomentara"/>
    <w:semiHidden/>
    <w:rsid w:val="00EE23B1"/>
    <w:rPr>
      <w:b/>
      <w:bCs/>
    </w:rPr>
  </w:style>
  <w:style w:type="paragraph" w:styleId="Brojevi">
    <w:name w:val="List Number"/>
    <w:basedOn w:val="Normal"/>
    <w:rsid w:val="00EB45CB"/>
    <w:pPr>
      <w:numPr>
        <w:numId w:val="18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2">
    <w:name w:val="List Number (Level 2)"/>
    <w:basedOn w:val="Normal"/>
    <w:rsid w:val="00EB45CB"/>
    <w:pPr>
      <w:numPr>
        <w:ilvl w:val="1"/>
        <w:numId w:val="18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3">
    <w:name w:val="List Number (Level 3)"/>
    <w:basedOn w:val="Normal"/>
    <w:rsid w:val="00EB45CB"/>
    <w:pPr>
      <w:numPr>
        <w:ilvl w:val="2"/>
        <w:numId w:val="18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4">
    <w:name w:val="List Number (Level 4)"/>
    <w:basedOn w:val="Normal"/>
    <w:rsid w:val="00EB45CB"/>
    <w:pPr>
      <w:numPr>
        <w:ilvl w:val="3"/>
        <w:numId w:val="18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character" w:customStyle="1" w:styleId="TekstkomentaraChar">
    <w:name w:val="Tekst komentara Char"/>
    <w:link w:val="Tekstkomentara"/>
    <w:semiHidden/>
    <w:rsid w:val="00240B1F"/>
    <w:rPr>
      <w:rFonts w:ascii="Arial" w:hAnsi="Arial"/>
      <w:snapToGrid w:val="0"/>
      <w:lang w:eastAsia="en-US"/>
    </w:rPr>
  </w:style>
  <w:style w:type="paragraph" w:styleId="Revizija">
    <w:name w:val="Revision"/>
    <w:hidden/>
    <w:uiPriority w:val="99"/>
    <w:semiHidden/>
    <w:rsid w:val="00AB3A36"/>
    <w:rPr>
      <w:rFonts w:ascii="Arial" w:hAnsi="Arial"/>
      <w:snapToGrid w:val="0"/>
      <w:lang w:val="en-GB"/>
    </w:rPr>
  </w:style>
  <w:style w:type="paragraph" w:customStyle="1" w:styleId="Default">
    <w:name w:val="Default"/>
    <w:rsid w:val="00E76535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styleId="Odlomakpopisa">
    <w:name w:val="List Paragraph"/>
    <w:basedOn w:val="Normal"/>
    <w:uiPriority w:val="34"/>
    <w:qFormat/>
    <w:rsid w:val="00583FF3"/>
    <w:pPr>
      <w:spacing w:before="0" w:after="0"/>
      <w:ind w:left="720"/>
    </w:pPr>
    <w:rPr>
      <w:rFonts w:ascii="Calibri" w:eastAsia="Calibri" w:hAnsi="Calibri"/>
      <w:snapToGrid/>
      <w:sz w:val="22"/>
      <w:szCs w:val="22"/>
    </w:rPr>
  </w:style>
  <w:style w:type="paragraph" w:customStyle="1" w:styleId="Text1">
    <w:name w:val="Text 1"/>
    <w:basedOn w:val="Normal"/>
    <w:rsid w:val="00F0405C"/>
    <w:pPr>
      <w:spacing w:before="0" w:after="240"/>
      <w:ind w:left="482"/>
      <w:jc w:val="both"/>
    </w:pPr>
    <w:rPr>
      <w:rFonts w:ascii="Times New Roman" w:eastAsia="Calibri" w:hAnsi="Times New Roman"/>
      <w:snapToGrid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775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81A3-487E-402C-B1AD-5232792B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2028</CharactersWithSpaces>
  <SharedDoc>false</SharedDoc>
  <HLinks>
    <vt:vector size="12" baseType="variant">
      <vt:variant>
        <vt:i4>4849790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https://ec.europa.eu/europeaid/funding/communication-and-visibility-manual-eu-external-actions_en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dc:description/>
  <cp:lastModifiedBy>Korisnik</cp:lastModifiedBy>
  <cp:revision>2</cp:revision>
  <cp:lastPrinted>2014-02-11T14:32:00Z</cp:lastPrinted>
  <dcterms:created xsi:type="dcterms:W3CDTF">2026-07-31T07:26:00Z</dcterms:created>
  <dcterms:modified xsi:type="dcterms:W3CDTF">2026-07-31T07:26:00Z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